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8A" w:rsidRPr="00733FB2" w:rsidRDefault="00D8443B" w:rsidP="00C9378A">
      <w:pPr>
        <w:jc w:val="center"/>
        <w:rPr>
          <w:color w:val="000000" w:themeColor="text1"/>
          <w:sz w:val="22"/>
          <w:szCs w:val="22"/>
        </w:rPr>
      </w:pPr>
      <w:r w:rsidRPr="00733FB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AUTÓGRAFO LEI Nº</w:t>
      </w:r>
      <w:r w:rsidR="00BF084B" w:rsidRPr="00733FB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33FB2" w:rsidRPr="00733FB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7865</w:t>
      </w:r>
      <w:r w:rsidR="00BF084B" w:rsidRPr="00733FB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/2025</w:t>
      </w:r>
    </w:p>
    <w:p w:rsidR="00C9378A" w:rsidRPr="00FE244B" w:rsidRDefault="00DC27EF" w:rsidP="005B7A48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Projeto de Lei nº 02/2025</w:t>
      </w:r>
    </w:p>
    <w:p w:rsidR="00461BFB" w:rsidRPr="00FE244B" w:rsidRDefault="00461BFB" w:rsidP="005B7A48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F07458" w:rsidRPr="00FE244B" w:rsidRDefault="005B7A48" w:rsidP="0092674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E244B">
        <w:rPr>
          <w:rFonts w:ascii="Arial" w:hAnsi="Arial" w:cs="Arial"/>
          <w:bCs/>
          <w:color w:val="000000"/>
          <w:sz w:val="22"/>
          <w:szCs w:val="22"/>
        </w:rPr>
        <w:t>Autoria:</w:t>
      </w:r>
      <w:r w:rsidR="0083379A" w:rsidRPr="00FE244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246B4">
        <w:rPr>
          <w:rFonts w:ascii="Arial" w:hAnsi="Arial" w:cs="Arial"/>
          <w:bCs/>
          <w:color w:val="000000"/>
          <w:sz w:val="22"/>
          <w:szCs w:val="22"/>
        </w:rPr>
        <w:t>Prefeito Alexandre Ferreira</w:t>
      </w:r>
    </w:p>
    <w:p w:rsidR="002D1342" w:rsidRPr="00FE244B" w:rsidRDefault="002D1342" w:rsidP="0092674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975812" w:rsidRPr="00DD561E" w:rsidRDefault="00975812" w:rsidP="00975812">
      <w:pPr>
        <w:jc w:val="both"/>
        <w:rPr>
          <w:rFonts w:ascii="Arial" w:hAnsi="Arial" w:cs="Arial"/>
          <w:sz w:val="22"/>
          <w:szCs w:val="22"/>
        </w:rPr>
      </w:pPr>
    </w:p>
    <w:p w:rsidR="001D1736" w:rsidRPr="001D1736" w:rsidRDefault="001D1736" w:rsidP="001D1736">
      <w:pPr>
        <w:ind w:left="3969" w:right="-2"/>
        <w:jc w:val="both"/>
      </w:pPr>
      <w:r w:rsidRPr="001D1736">
        <w:rPr>
          <w:rFonts w:ascii="Arial" w:hAnsi="Arial" w:cs="Arial"/>
          <w:color w:val="000000"/>
          <w:sz w:val="20"/>
          <w:szCs w:val="20"/>
        </w:rPr>
        <w:t>Autoriza a abertura de créditos adicionais no Orçamento Fiscal, da Câmara Municipal de Franca, no valor total de até R$ 1.030.000,00, e dá outras disposições.</w:t>
      </w:r>
    </w:p>
    <w:p w:rsidR="00791725" w:rsidRPr="00B44CC9" w:rsidRDefault="00791725" w:rsidP="005D0572">
      <w:pPr>
        <w:ind w:left="3540"/>
        <w:jc w:val="both"/>
        <w:rPr>
          <w:sz w:val="22"/>
        </w:rPr>
      </w:pPr>
    </w:p>
    <w:p w:rsidR="001D1736" w:rsidRPr="001D1736" w:rsidRDefault="001D1736" w:rsidP="001D1736">
      <w:pPr>
        <w:ind w:firstLine="1701"/>
        <w:jc w:val="both"/>
      </w:pPr>
      <w:r w:rsidRPr="001D1736">
        <w:rPr>
          <w:rFonts w:ascii="Arial" w:hAnsi="Arial" w:cs="Arial"/>
          <w:color w:val="000000"/>
          <w:sz w:val="22"/>
          <w:szCs w:val="22"/>
        </w:rPr>
        <w:t>A CÂMARA MUNICIPAL DE FRANCA, Estado de São Paulo, nos termos da Lei Orgânica do Município de Franca,</w:t>
      </w:r>
    </w:p>
    <w:p w:rsidR="005D0572" w:rsidRPr="00B44CC9" w:rsidRDefault="005D0572" w:rsidP="005D0572">
      <w:pPr>
        <w:rPr>
          <w:sz w:val="22"/>
        </w:rPr>
      </w:pPr>
    </w:p>
    <w:p w:rsidR="001D1736" w:rsidRPr="001D1736" w:rsidRDefault="001D1736" w:rsidP="001D1736">
      <w:pPr>
        <w:jc w:val="center"/>
      </w:pPr>
      <w:r w:rsidRPr="001D1736">
        <w:rPr>
          <w:rFonts w:ascii="Arial" w:hAnsi="Arial" w:cs="Arial"/>
          <w:color w:val="000000"/>
          <w:sz w:val="22"/>
          <w:szCs w:val="22"/>
        </w:rPr>
        <w:t>A P R O V A</w:t>
      </w:r>
    </w:p>
    <w:p w:rsidR="005D0572" w:rsidRDefault="005D0572" w:rsidP="005D0572">
      <w:pPr>
        <w:shd w:val="clear" w:color="auto" w:fill="FFFFFF"/>
        <w:jc w:val="center"/>
        <w:rPr>
          <w:rFonts w:ascii="Arial" w:hAnsi="Arial" w:cs="Arial"/>
        </w:rPr>
      </w:pPr>
    </w:p>
    <w:p w:rsidR="001D1736" w:rsidRPr="001D1736" w:rsidRDefault="001D1736" w:rsidP="001D1736">
      <w:pPr>
        <w:jc w:val="both"/>
      </w:pPr>
      <w:r w:rsidRPr="001D1736">
        <w:rPr>
          <w:rFonts w:ascii="Arial" w:hAnsi="Arial" w:cs="Arial"/>
          <w:color w:val="000000"/>
          <w:sz w:val="20"/>
          <w:szCs w:val="20"/>
        </w:rPr>
        <w:t>Art. 1º</w:t>
      </w:r>
      <w:r w:rsidRPr="001D1736">
        <w:rPr>
          <w:rFonts w:ascii="Arial" w:hAnsi="Arial" w:cs="Arial"/>
          <w:color w:val="000000"/>
          <w:sz w:val="20"/>
          <w:szCs w:val="20"/>
        </w:rPr>
        <w:tab/>
        <w:t xml:space="preserve">Fica o Poder Executivo autorizado, observadas as disposições das Leis Federais nº 4.320/1964 e Lei Complementar nº 101/2000, a proceder a alterações no Orçamento Fiscal de 2025, aprovado através da Lei nº 9.589, de 04 de dezembro de 2024, mediante abertura de créditos adicionais </w:t>
      </w:r>
      <w:r w:rsidRPr="001D1736">
        <w:rPr>
          <w:rFonts w:ascii="Arial" w:hAnsi="Arial" w:cs="Arial"/>
          <w:b/>
          <w:bCs/>
          <w:color w:val="000000"/>
          <w:sz w:val="20"/>
          <w:szCs w:val="20"/>
        </w:rPr>
        <w:t xml:space="preserve">suplementares </w:t>
      </w:r>
      <w:r w:rsidRPr="001D1736">
        <w:rPr>
          <w:rFonts w:ascii="Arial" w:hAnsi="Arial" w:cs="Arial"/>
          <w:color w:val="000000"/>
          <w:sz w:val="20"/>
          <w:szCs w:val="20"/>
        </w:rPr>
        <w:t>no valor total de até R$ 1.030.000,00 (um milhão e trinta mil reais) nas seguintes classificações:</w:t>
      </w:r>
    </w:p>
    <w:p w:rsidR="001D1736" w:rsidRPr="001D1736" w:rsidRDefault="001D1736" w:rsidP="001D1736"/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b/>
          <w:bCs/>
          <w:color w:val="000000"/>
          <w:sz w:val="18"/>
          <w:szCs w:val="18"/>
        </w:rPr>
        <w:t>01.01.01 CAMARA MUNICIPAL DE FRANCA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01.031.1001 GESTÃO DOS SERVIÇOS LEGISLATIVOS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2101 Manutenção dos Serviços Legislativos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 xml:space="preserve">31901100 Vencimentos e Vantagens Fixas - Pessoal Civil </w:t>
      </w:r>
      <w:r w:rsidRPr="001D1736">
        <w:rPr>
          <w:rFonts w:ascii="Calibri" w:hAnsi="Calibri" w:cs="Calibri"/>
          <w:color w:val="000000"/>
          <w:sz w:val="18"/>
          <w:szCs w:val="18"/>
        </w:rPr>
        <w:tab/>
        <w:t>R$ 682.610,57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Fonte / Aplicação: 011100000 GERAL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 xml:space="preserve">31901300 Obrigações Patronais </w:t>
      </w:r>
      <w:r w:rsidRPr="001D1736">
        <w:rPr>
          <w:rFonts w:ascii="Calibri" w:hAnsi="Calibri" w:cs="Calibri"/>
          <w:color w:val="000000"/>
          <w:sz w:val="18"/>
          <w:szCs w:val="18"/>
        </w:rPr>
        <w:tab/>
        <w:t>R$ 140.608,61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Fonte / Aplicação: 011100000 GERAL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 xml:space="preserve">33904600 Auxílio-Alimentação </w:t>
      </w:r>
      <w:r w:rsidRPr="001D1736">
        <w:rPr>
          <w:rFonts w:ascii="Calibri" w:hAnsi="Calibri" w:cs="Calibri"/>
          <w:color w:val="000000"/>
          <w:sz w:val="18"/>
          <w:szCs w:val="18"/>
        </w:rPr>
        <w:tab/>
        <w:t>R$ 181.782,84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Fonte / Aplicação: 011100000 GERAL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 xml:space="preserve">33913900 Outros Serviços de Terceiros - Pessoa Jurídica - Intra-Orçamentário </w:t>
      </w:r>
      <w:r w:rsidRPr="001D1736">
        <w:rPr>
          <w:rFonts w:ascii="Calibri" w:hAnsi="Calibri" w:cs="Calibri"/>
          <w:color w:val="000000"/>
          <w:sz w:val="18"/>
          <w:szCs w:val="18"/>
        </w:rPr>
        <w:tab/>
        <w:t>R$ 24.997,98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Fonte / Aplicação: 011100000 GERAL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b/>
          <w:bCs/>
          <w:color w:val="000000"/>
          <w:sz w:val="18"/>
          <w:szCs w:val="18"/>
        </w:rPr>
        <w:t xml:space="preserve">TOTAL GERAL... </w:t>
      </w:r>
      <w:r w:rsidRPr="001D1736">
        <w:rPr>
          <w:rFonts w:ascii="Calibri" w:hAnsi="Calibri" w:cs="Calibri"/>
          <w:b/>
          <w:bCs/>
          <w:color w:val="000000"/>
          <w:sz w:val="18"/>
          <w:szCs w:val="18"/>
        </w:rPr>
        <w:tab/>
        <w:t>R$ 1.030.000,00</w:t>
      </w:r>
    </w:p>
    <w:p w:rsidR="001D1736" w:rsidRPr="001D1736" w:rsidRDefault="001D1736" w:rsidP="001D1736">
      <w:pPr>
        <w:jc w:val="both"/>
      </w:pPr>
      <w:r w:rsidRPr="001D1736">
        <w:rPr>
          <w:rFonts w:ascii="Arial" w:hAnsi="Arial" w:cs="Arial"/>
          <w:color w:val="000000"/>
          <w:sz w:val="20"/>
          <w:szCs w:val="20"/>
        </w:rPr>
        <w:t>Parágrafo único.  Os recursos para a cobertura dos créditos adicionais autorizados na forma deste artigo são oriundos de anulações nas seguintes classificações:</w:t>
      </w:r>
    </w:p>
    <w:p w:rsidR="001D1736" w:rsidRPr="001D1736" w:rsidRDefault="001D1736" w:rsidP="001D1736"/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b/>
          <w:bCs/>
          <w:color w:val="000000"/>
          <w:sz w:val="18"/>
          <w:szCs w:val="18"/>
        </w:rPr>
        <w:t>01.01.01 CAMARA MUNICIPAL DE FRANCA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01.031.1001 GESTÃO DOS SERVIÇOS LEGISLATIVOS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2101 Manutenção dos Serviços Legislativos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 xml:space="preserve">33903000 Material de Consumo </w:t>
      </w:r>
      <w:r w:rsidRPr="001D1736">
        <w:rPr>
          <w:rFonts w:ascii="Calibri" w:hAnsi="Calibri" w:cs="Calibri"/>
          <w:color w:val="000000"/>
          <w:sz w:val="18"/>
          <w:szCs w:val="18"/>
        </w:rPr>
        <w:tab/>
        <w:t>R$ 50.000,00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Fonte / Aplicação: 011100000 GERAL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 xml:space="preserve">33903900 Outros Serviços de Terceiros - Pessoa Jurídica </w:t>
      </w:r>
      <w:r w:rsidRPr="001D1736">
        <w:rPr>
          <w:rFonts w:ascii="Calibri" w:hAnsi="Calibri" w:cs="Calibri"/>
          <w:color w:val="000000"/>
          <w:sz w:val="18"/>
          <w:szCs w:val="18"/>
        </w:rPr>
        <w:tab/>
        <w:t>R$ 40.000,00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Fonte / Aplicação: 011100000 GERAL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 xml:space="preserve">33904000 Serviços de Tecnologia da Informação e Comunicação - PJ </w:t>
      </w:r>
      <w:r w:rsidRPr="001D1736">
        <w:rPr>
          <w:rFonts w:ascii="Calibri" w:hAnsi="Calibri" w:cs="Calibri"/>
          <w:color w:val="000000"/>
          <w:sz w:val="18"/>
          <w:szCs w:val="18"/>
        </w:rPr>
        <w:tab/>
        <w:t>R$ 10.000,00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Fonte / Aplicação: 011100000 GERAL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 xml:space="preserve">44905200 Equipamentos e Material Permanente </w:t>
      </w:r>
      <w:r w:rsidRPr="001D1736">
        <w:rPr>
          <w:rFonts w:ascii="Calibri" w:hAnsi="Calibri" w:cs="Calibri"/>
          <w:color w:val="000000"/>
          <w:sz w:val="18"/>
          <w:szCs w:val="18"/>
        </w:rPr>
        <w:tab/>
        <w:t>R$ 930.000,00</w:t>
      </w:r>
    </w:p>
    <w:p w:rsidR="001D1736" w:rsidRPr="001D1736" w:rsidRDefault="001D1736" w:rsidP="001D1736">
      <w:pPr>
        <w:jc w:val="both"/>
      </w:pPr>
      <w:r w:rsidRPr="001D1736">
        <w:rPr>
          <w:rFonts w:ascii="Calibri" w:hAnsi="Calibri" w:cs="Calibri"/>
          <w:color w:val="000000"/>
          <w:sz w:val="18"/>
          <w:szCs w:val="18"/>
        </w:rPr>
        <w:t>Fonte / Aplicação: 011100000 GERAL</w:t>
      </w:r>
    </w:p>
    <w:p w:rsidR="001D1736" w:rsidRDefault="001D1736" w:rsidP="001D1736">
      <w:pPr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1D1736">
        <w:rPr>
          <w:rFonts w:ascii="Calibri" w:hAnsi="Calibri" w:cs="Calibri"/>
          <w:b/>
          <w:bCs/>
          <w:color w:val="000000"/>
          <w:sz w:val="18"/>
          <w:szCs w:val="18"/>
        </w:rPr>
        <w:t>TOTAL GERAL...</w:t>
      </w:r>
      <w:r w:rsidRPr="001D1736">
        <w:rPr>
          <w:rFonts w:ascii="Calibri" w:hAnsi="Calibri" w:cs="Calibri"/>
          <w:b/>
          <w:bCs/>
          <w:color w:val="000000"/>
          <w:sz w:val="18"/>
          <w:szCs w:val="18"/>
        </w:rPr>
        <w:tab/>
        <w:t>R$ 1.030.000,00</w:t>
      </w:r>
    </w:p>
    <w:p w:rsidR="001D1736" w:rsidRDefault="001D1736" w:rsidP="001D1736">
      <w:pPr>
        <w:jc w:val="both"/>
      </w:pPr>
    </w:p>
    <w:p w:rsidR="001D1736" w:rsidRPr="001D1736" w:rsidRDefault="001D1736" w:rsidP="001D1736">
      <w:pPr>
        <w:jc w:val="both"/>
      </w:pPr>
      <w:r w:rsidRPr="001D1736">
        <w:rPr>
          <w:rFonts w:ascii="Arial" w:hAnsi="Arial" w:cs="Arial"/>
          <w:color w:val="000000"/>
          <w:sz w:val="20"/>
          <w:szCs w:val="20"/>
        </w:rPr>
        <w:t>Art. 2º</w:t>
      </w:r>
      <w:r w:rsidRPr="001D1736">
        <w:rPr>
          <w:rFonts w:ascii="Arial" w:hAnsi="Arial" w:cs="Arial"/>
          <w:color w:val="000000"/>
          <w:sz w:val="20"/>
          <w:szCs w:val="20"/>
        </w:rPr>
        <w:tab/>
        <w:t>Esta Lei entra em vigor na data de sua publicação, revogadas as disposições em contrário.</w:t>
      </w:r>
    </w:p>
    <w:p w:rsidR="00AA2F17" w:rsidRPr="00AA2F17" w:rsidRDefault="00AA2F17" w:rsidP="00AA2F17">
      <w:pPr>
        <w:ind w:left="1134"/>
        <w:jc w:val="both"/>
        <w:rPr>
          <w:rFonts w:ascii="Arial" w:hAnsi="Arial"/>
          <w:sz w:val="18"/>
          <w:szCs w:val="18"/>
        </w:rPr>
      </w:pPr>
    </w:p>
    <w:p w:rsidR="00AA2F17" w:rsidRPr="00AA2F17" w:rsidRDefault="00AA2F17" w:rsidP="00AA2F17">
      <w:pPr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5D0572" w:rsidRPr="00F95D9E" w:rsidRDefault="005D0572" w:rsidP="005D0572">
      <w:pPr>
        <w:shd w:val="clear" w:color="auto" w:fill="FFFFFF"/>
        <w:jc w:val="both"/>
        <w:rPr>
          <w:rFonts w:ascii="Arial" w:hAnsi="Arial" w:cs="Arial"/>
        </w:rPr>
      </w:pPr>
    </w:p>
    <w:p w:rsidR="00C9378A" w:rsidRPr="00FE244B" w:rsidRDefault="00C9378A" w:rsidP="00F111F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FE244B">
        <w:rPr>
          <w:rFonts w:ascii="Arial" w:hAnsi="Arial" w:cs="Arial"/>
          <w:color w:val="000000"/>
          <w:sz w:val="22"/>
          <w:szCs w:val="22"/>
        </w:rPr>
        <w:t xml:space="preserve">FRANCA, </w:t>
      </w:r>
      <w:r w:rsidR="00BF084B">
        <w:rPr>
          <w:rFonts w:ascii="Arial" w:hAnsi="Arial" w:cs="Arial"/>
          <w:color w:val="000000"/>
          <w:sz w:val="22"/>
          <w:szCs w:val="22"/>
        </w:rPr>
        <w:t>21</w:t>
      </w:r>
      <w:r w:rsidR="00FA4C92" w:rsidRPr="00FE244B">
        <w:rPr>
          <w:rFonts w:ascii="Arial" w:hAnsi="Arial" w:cs="Arial"/>
          <w:color w:val="000000"/>
          <w:sz w:val="22"/>
          <w:szCs w:val="22"/>
        </w:rPr>
        <w:t xml:space="preserve"> de </w:t>
      </w:r>
      <w:r w:rsidR="00BF084B">
        <w:rPr>
          <w:rFonts w:ascii="Arial" w:hAnsi="Arial" w:cs="Arial"/>
          <w:color w:val="000000"/>
          <w:sz w:val="22"/>
          <w:szCs w:val="22"/>
        </w:rPr>
        <w:t>janeiro</w:t>
      </w:r>
      <w:r w:rsidR="000061C7" w:rsidRPr="00FE244B">
        <w:rPr>
          <w:rFonts w:ascii="Arial" w:hAnsi="Arial" w:cs="Arial"/>
          <w:color w:val="000000"/>
          <w:sz w:val="22"/>
          <w:szCs w:val="22"/>
        </w:rPr>
        <w:t xml:space="preserve"> </w:t>
      </w:r>
      <w:r w:rsidR="00BF084B">
        <w:rPr>
          <w:rFonts w:ascii="Arial" w:hAnsi="Arial" w:cs="Arial"/>
          <w:color w:val="000000"/>
          <w:sz w:val="22"/>
          <w:szCs w:val="22"/>
        </w:rPr>
        <w:t>de 2025</w:t>
      </w:r>
      <w:r w:rsidR="00853EDE" w:rsidRPr="00FE244B">
        <w:rPr>
          <w:rFonts w:ascii="Arial" w:hAnsi="Arial" w:cs="Arial"/>
          <w:color w:val="000000"/>
          <w:sz w:val="22"/>
          <w:szCs w:val="22"/>
        </w:rPr>
        <w:t>.</w:t>
      </w:r>
    </w:p>
    <w:p w:rsidR="00853EDE" w:rsidRPr="00FE244B" w:rsidRDefault="00853EDE" w:rsidP="00F111F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382C23" w:rsidRPr="00FE244B" w:rsidRDefault="00382C23" w:rsidP="00F111FF">
      <w:pPr>
        <w:shd w:val="clear" w:color="auto" w:fill="FFFFFF"/>
        <w:jc w:val="center"/>
        <w:rPr>
          <w:sz w:val="22"/>
          <w:szCs w:val="22"/>
        </w:rPr>
      </w:pPr>
    </w:p>
    <w:p w:rsidR="000A7F89" w:rsidRPr="00FE244B" w:rsidRDefault="000A7F89" w:rsidP="00F111FF">
      <w:pPr>
        <w:shd w:val="clear" w:color="auto" w:fill="FFFFFF"/>
        <w:jc w:val="center"/>
        <w:rPr>
          <w:sz w:val="22"/>
          <w:szCs w:val="22"/>
        </w:rPr>
      </w:pPr>
    </w:p>
    <w:p w:rsidR="00C9378A" w:rsidRPr="00FE244B" w:rsidRDefault="00926742" w:rsidP="00926742">
      <w:pPr>
        <w:shd w:val="clear" w:color="auto" w:fill="FFFFFF"/>
        <w:jc w:val="center"/>
        <w:rPr>
          <w:sz w:val="22"/>
          <w:szCs w:val="22"/>
        </w:rPr>
      </w:pPr>
      <w:r w:rsidRPr="00FE244B">
        <w:rPr>
          <w:sz w:val="22"/>
          <w:szCs w:val="22"/>
        </w:rPr>
        <w:t>______________________________________________</w:t>
      </w:r>
    </w:p>
    <w:p w:rsidR="00C9378A" w:rsidRPr="00FE244B" w:rsidRDefault="00BF084B" w:rsidP="00C9378A">
      <w:pPr>
        <w:shd w:val="clear" w:color="auto" w:fill="FFFFFF"/>
        <w:jc w:val="center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DANIEL BASSI </w:t>
      </w:r>
    </w:p>
    <w:p w:rsidR="00C9378A" w:rsidRPr="00FE244B" w:rsidRDefault="00C9378A" w:rsidP="00C9378A">
      <w:pPr>
        <w:shd w:val="clear" w:color="auto" w:fill="FFFFFF"/>
        <w:jc w:val="center"/>
        <w:rPr>
          <w:sz w:val="22"/>
          <w:szCs w:val="22"/>
        </w:rPr>
      </w:pPr>
      <w:r w:rsidRPr="00FE244B">
        <w:rPr>
          <w:rFonts w:ascii="Arial" w:hAnsi="Arial" w:cs="Arial"/>
          <w:color w:val="000000"/>
          <w:sz w:val="22"/>
          <w:szCs w:val="22"/>
        </w:rPr>
        <w:t>Presidente</w:t>
      </w:r>
    </w:p>
    <w:p w:rsidR="00926742" w:rsidRDefault="00926742" w:rsidP="00C9378A">
      <w:pPr>
        <w:shd w:val="clear" w:color="auto" w:fill="FFFFFF"/>
        <w:jc w:val="center"/>
        <w:rPr>
          <w:sz w:val="22"/>
          <w:szCs w:val="22"/>
        </w:rPr>
      </w:pPr>
    </w:p>
    <w:p w:rsidR="00382C23" w:rsidRPr="00FE244B" w:rsidRDefault="00382C23" w:rsidP="00C9378A">
      <w:pPr>
        <w:shd w:val="clear" w:color="auto" w:fill="FFFFFF"/>
        <w:jc w:val="center"/>
        <w:rPr>
          <w:sz w:val="22"/>
          <w:szCs w:val="22"/>
        </w:rPr>
      </w:pPr>
    </w:p>
    <w:p w:rsidR="00C9378A" w:rsidRPr="00FE244B" w:rsidRDefault="00926742" w:rsidP="00C9378A">
      <w:pPr>
        <w:shd w:val="clear" w:color="auto" w:fill="FFFFFF"/>
        <w:jc w:val="center"/>
        <w:rPr>
          <w:sz w:val="22"/>
          <w:szCs w:val="22"/>
        </w:rPr>
      </w:pPr>
      <w:r w:rsidRPr="00FE244B">
        <w:rPr>
          <w:sz w:val="22"/>
          <w:szCs w:val="22"/>
        </w:rPr>
        <w:t>_____________________________________________</w:t>
      </w:r>
    </w:p>
    <w:p w:rsidR="00C9378A" w:rsidRPr="00FE244B" w:rsidRDefault="00BF084B" w:rsidP="00C9378A">
      <w:pPr>
        <w:shd w:val="clear" w:color="auto" w:fill="FFFFFF"/>
        <w:jc w:val="center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WALKER </w:t>
      </w:r>
      <w:r w:rsidR="001D1733">
        <w:rPr>
          <w:rFonts w:ascii="Segoe UI" w:hAnsi="Segoe UI" w:cs="Segoe UI"/>
          <w:color w:val="212529"/>
          <w:shd w:val="clear" w:color="auto" w:fill="FFFFFF"/>
        </w:rPr>
        <w:t>BOMBEIRO DA L</w:t>
      </w:r>
      <w:bookmarkStart w:id="0" w:name="_GoBack"/>
      <w:bookmarkEnd w:id="0"/>
      <w:r w:rsidR="001D1733">
        <w:rPr>
          <w:rFonts w:ascii="Segoe UI" w:hAnsi="Segoe UI" w:cs="Segoe UI"/>
          <w:color w:val="212529"/>
          <w:shd w:val="clear" w:color="auto" w:fill="FFFFFF"/>
        </w:rPr>
        <w:t>IBRAS</w:t>
      </w:r>
    </w:p>
    <w:p w:rsidR="00C9378A" w:rsidRPr="00FE244B" w:rsidRDefault="00C9378A" w:rsidP="00C9378A">
      <w:pPr>
        <w:shd w:val="clear" w:color="auto" w:fill="FFFFFF"/>
        <w:jc w:val="center"/>
        <w:rPr>
          <w:sz w:val="22"/>
          <w:szCs w:val="22"/>
        </w:rPr>
      </w:pPr>
      <w:r w:rsidRPr="00FE244B">
        <w:rPr>
          <w:rFonts w:ascii="Arial" w:hAnsi="Arial" w:cs="Arial"/>
          <w:color w:val="000000"/>
          <w:sz w:val="22"/>
          <w:szCs w:val="22"/>
        </w:rPr>
        <w:t>Vice-presidente</w:t>
      </w:r>
    </w:p>
    <w:p w:rsidR="00926742" w:rsidRDefault="00926742" w:rsidP="00C9378A">
      <w:pPr>
        <w:shd w:val="clear" w:color="auto" w:fill="FFFFFF"/>
        <w:jc w:val="center"/>
        <w:rPr>
          <w:sz w:val="22"/>
          <w:szCs w:val="22"/>
        </w:rPr>
      </w:pPr>
    </w:p>
    <w:p w:rsidR="00382C23" w:rsidRPr="00FE244B" w:rsidRDefault="00382C23" w:rsidP="00C9378A">
      <w:pPr>
        <w:shd w:val="clear" w:color="auto" w:fill="FFFFFF"/>
        <w:jc w:val="center"/>
        <w:rPr>
          <w:sz w:val="22"/>
          <w:szCs w:val="22"/>
        </w:rPr>
      </w:pPr>
    </w:p>
    <w:p w:rsidR="00C9378A" w:rsidRPr="00FE244B" w:rsidRDefault="00926742" w:rsidP="00C9378A">
      <w:pPr>
        <w:shd w:val="clear" w:color="auto" w:fill="FFFFFF"/>
        <w:jc w:val="center"/>
        <w:rPr>
          <w:sz w:val="22"/>
          <w:szCs w:val="22"/>
        </w:rPr>
      </w:pPr>
      <w:r w:rsidRPr="00FE244B">
        <w:rPr>
          <w:sz w:val="22"/>
          <w:szCs w:val="22"/>
        </w:rPr>
        <w:t>______________________________________________</w:t>
      </w:r>
    </w:p>
    <w:p w:rsidR="00BF084B" w:rsidRPr="00FE244B" w:rsidRDefault="00BF084B" w:rsidP="00BF084B">
      <w:pPr>
        <w:shd w:val="clear" w:color="auto" w:fill="FFFFFF"/>
        <w:jc w:val="center"/>
        <w:rPr>
          <w:sz w:val="22"/>
          <w:szCs w:val="22"/>
        </w:rPr>
      </w:pPr>
      <w:r w:rsidRPr="00FE244B">
        <w:rPr>
          <w:rFonts w:ascii="Arial" w:hAnsi="Arial" w:cs="Arial"/>
          <w:color w:val="000000"/>
          <w:sz w:val="22"/>
          <w:szCs w:val="22"/>
        </w:rPr>
        <w:t>LINDSAY CARDOSO</w:t>
      </w:r>
    </w:p>
    <w:p w:rsidR="00C9378A" w:rsidRDefault="00BF084B" w:rsidP="00C9378A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1º Secretária</w:t>
      </w:r>
    </w:p>
    <w:p w:rsidR="00382C23" w:rsidRDefault="00382C23" w:rsidP="00C9378A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C9378A" w:rsidRPr="00FE244B" w:rsidRDefault="00C9378A" w:rsidP="00C9378A">
      <w:pPr>
        <w:shd w:val="clear" w:color="auto" w:fill="FFFFFF"/>
        <w:jc w:val="center"/>
        <w:rPr>
          <w:sz w:val="22"/>
          <w:szCs w:val="22"/>
        </w:rPr>
      </w:pPr>
    </w:p>
    <w:p w:rsidR="00926742" w:rsidRPr="00FE244B" w:rsidRDefault="00926742" w:rsidP="00C9378A">
      <w:pPr>
        <w:shd w:val="clear" w:color="auto" w:fill="FFFFFF"/>
        <w:jc w:val="center"/>
        <w:rPr>
          <w:sz w:val="22"/>
          <w:szCs w:val="22"/>
        </w:rPr>
      </w:pPr>
      <w:r w:rsidRPr="00FE244B">
        <w:rPr>
          <w:sz w:val="22"/>
          <w:szCs w:val="22"/>
        </w:rPr>
        <w:t>______________________________________________</w:t>
      </w:r>
    </w:p>
    <w:p w:rsidR="00BF084B" w:rsidRDefault="00BF084B" w:rsidP="0001650D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MARCELO </w:t>
      </w:r>
      <w:r w:rsidR="00733FB2">
        <w:rPr>
          <w:rFonts w:ascii="Arial" w:hAnsi="Arial" w:cs="Arial"/>
          <w:color w:val="000000"/>
          <w:sz w:val="22"/>
          <w:szCs w:val="22"/>
        </w:rPr>
        <w:t>TIDY</w:t>
      </w:r>
    </w:p>
    <w:p w:rsidR="00382C23" w:rsidRDefault="00BF084B" w:rsidP="0001650D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2ª Secretário</w:t>
      </w:r>
    </w:p>
    <w:p w:rsidR="00382C23" w:rsidRDefault="00382C23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246B4" w:rsidRPr="00C41521" w:rsidRDefault="007246B4" w:rsidP="007246B4">
      <w:pPr>
        <w:tabs>
          <w:tab w:val="left" w:pos="2127"/>
        </w:tabs>
        <w:suppressAutoHyphens/>
        <w:ind w:left="851" w:hanging="851"/>
        <w:rPr>
          <w:rFonts w:ascii="Arial" w:hAnsi="Arial" w:cs="Arial"/>
        </w:rPr>
      </w:pPr>
    </w:p>
    <w:p w:rsidR="007246B4" w:rsidRPr="00FE244B" w:rsidRDefault="007246B4" w:rsidP="003465E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sectPr w:rsidR="007246B4" w:rsidRPr="00FE244B" w:rsidSect="004F7DC9">
      <w:headerReference w:type="default" r:id="rId7"/>
      <w:footerReference w:type="default" r:id="rId8"/>
      <w:pgSz w:w="11906" w:h="16838" w:code="9"/>
      <w:pgMar w:top="1417" w:right="1701" w:bottom="1417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F3" w:rsidRDefault="000F61F3" w:rsidP="006A0554">
      <w:r>
        <w:separator/>
      </w:r>
    </w:p>
  </w:endnote>
  <w:endnote w:type="continuationSeparator" w:id="0">
    <w:p w:rsidR="000F61F3" w:rsidRDefault="000F61F3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4"/>
    </w:tblGrid>
    <w:tr w:rsidR="001D1736" w:rsidTr="00F03BE7">
      <w:trPr>
        <w:jc w:val="center"/>
      </w:trPr>
      <w:tc>
        <w:tcPr>
          <w:tcW w:w="5000" w:type="pct"/>
          <w:vAlign w:val="center"/>
        </w:tcPr>
        <w:p w:rsidR="001D1736" w:rsidRPr="00362E7C" w:rsidRDefault="001D1736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1D1736" w:rsidRPr="009300BD" w:rsidRDefault="001D1736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1D1736" w:rsidRPr="009300BD" w:rsidRDefault="001D1736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1D1736" w:rsidRPr="009300BD" w:rsidRDefault="001D1736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1D1736" w:rsidRPr="009300BD" w:rsidRDefault="001D1736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1D1736" w:rsidRDefault="001D1736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1D1733"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1D1736" w:rsidRPr="001652FD" w:rsidRDefault="001D1736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F3" w:rsidRDefault="000F61F3" w:rsidP="006A0554">
      <w:r>
        <w:separator/>
      </w:r>
    </w:p>
  </w:footnote>
  <w:footnote w:type="continuationSeparator" w:id="0">
    <w:p w:rsidR="000F61F3" w:rsidRDefault="000F61F3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4"/>
      <w:gridCol w:w="5181"/>
      <w:gridCol w:w="1899"/>
    </w:tblGrid>
    <w:tr w:rsidR="001D1736" w:rsidTr="00D24F96">
      <w:tc>
        <w:tcPr>
          <w:tcW w:w="802" w:type="pct"/>
          <w:vAlign w:val="center"/>
        </w:tcPr>
        <w:p w:rsidR="001D1736" w:rsidRDefault="001D1736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1D1736" w:rsidRDefault="001D1736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1D1736" w:rsidRPr="009300BD" w:rsidRDefault="001D1736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1D1736" w:rsidRPr="009300BD" w:rsidRDefault="001D1736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1D1736" w:rsidRDefault="001D1736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1D1736" w:rsidTr="00D24F96">
      <w:tc>
        <w:tcPr>
          <w:tcW w:w="802" w:type="pct"/>
          <w:vAlign w:val="center"/>
        </w:tcPr>
        <w:p w:rsidR="001D1736" w:rsidRPr="00A32C9A" w:rsidRDefault="001D1736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1D1736" w:rsidRPr="00B66687" w:rsidRDefault="001D1736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1D1736" w:rsidRPr="008A49A0" w:rsidRDefault="001D1736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1D1736" w:rsidRDefault="001D1736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BA2"/>
    <w:multiLevelType w:val="multilevel"/>
    <w:tmpl w:val="0ABE5482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F0C90"/>
    <w:multiLevelType w:val="multilevel"/>
    <w:tmpl w:val="E5546724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51F1"/>
    <w:multiLevelType w:val="hybridMultilevel"/>
    <w:tmpl w:val="8BFCC2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51948AC"/>
    <w:multiLevelType w:val="multilevel"/>
    <w:tmpl w:val="66A897B6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E31CA"/>
    <w:multiLevelType w:val="singleLevel"/>
    <w:tmpl w:val="41C6BE04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color w:val="auto"/>
      </w:rPr>
    </w:lvl>
  </w:abstractNum>
  <w:abstractNum w:abstractNumId="5">
    <w:nsid w:val="136136AB"/>
    <w:multiLevelType w:val="hybridMultilevel"/>
    <w:tmpl w:val="9FAAE422"/>
    <w:lvl w:ilvl="0" w:tplc="852202FC">
      <w:start w:val="1"/>
      <w:numFmt w:val="upperRoman"/>
      <w:lvlText w:val="%1 -"/>
      <w:lvlJc w:val="left"/>
      <w:pPr>
        <w:ind w:left="1571" w:hanging="360"/>
      </w:pPr>
      <w:rPr>
        <w:rFonts w:hint="default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4884E53"/>
    <w:multiLevelType w:val="hybridMultilevel"/>
    <w:tmpl w:val="EBDCFAD0"/>
    <w:lvl w:ilvl="0" w:tplc="852202FC">
      <w:start w:val="1"/>
      <w:numFmt w:val="upperRoman"/>
      <w:lvlText w:val="%1 -"/>
      <w:lvlJc w:val="left"/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91" w:hanging="360"/>
      </w:pPr>
    </w:lvl>
    <w:lvl w:ilvl="2" w:tplc="0416001B" w:tentative="1">
      <w:start w:val="1"/>
      <w:numFmt w:val="lowerRoman"/>
      <w:lvlText w:val="%3."/>
      <w:lvlJc w:val="right"/>
      <w:pPr>
        <w:ind w:left="2911" w:hanging="180"/>
      </w:pPr>
    </w:lvl>
    <w:lvl w:ilvl="3" w:tplc="0416000F" w:tentative="1">
      <w:start w:val="1"/>
      <w:numFmt w:val="decimal"/>
      <w:lvlText w:val="%4."/>
      <w:lvlJc w:val="left"/>
      <w:pPr>
        <w:ind w:left="3631" w:hanging="360"/>
      </w:pPr>
    </w:lvl>
    <w:lvl w:ilvl="4" w:tplc="04160019" w:tentative="1">
      <w:start w:val="1"/>
      <w:numFmt w:val="lowerLetter"/>
      <w:lvlText w:val="%5."/>
      <w:lvlJc w:val="left"/>
      <w:pPr>
        <w:ind w:left="4351" w:hanging="360"/>
      </w:pPr>
    </w:lvl>
    <w:lvl w:ilvl="5" w:tplc="0416001B" w:tentative="1">
      <w:start w:val="1"/>
      <w:numFmt w:val="lowerRoman"/>
      <w:lvlText w:val="%6."/>
      <w:lvlJc w:val="right"/>
      <w:pPr>
        <w:ind w:left="5071" w:hanging="180"/>
      </w:pPr>
    </w:lvl>
    <w:lvl w:ilvl="6" w:tplc="0416000F" w:tentative="1">
      <w:start w:val="1"/>
      <w:numFmt w:val="decimal"/>
      <w:lvlText w:val="%7."/>
      <w:lvlJc w:val="left"/>
      <w:pPr>
        <w:ind w:left="5791" w:hanging="360"/>
      </w:pPr>
    </w:lvl>
    <w:lvl w:ilvl="7" w:tplc="04160019" w:tentative="1">
      <w:start w:val="1"/>
      <w:numFmt w:val="lowerLetter"/>
      <w:lvlText w:val="%8."/>
      <w:lvlJc w:val="left"/>
      <w:pPr>
        <w:ind w:left="6511" w:hanging="360"/>
      </w:pPr>
    </w:lvl>
    <w:lvl w:ilvl="8" w:tplc="0416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7">
    <w:nsid w:val="16920737"/>
    <w:multiLevelType w:val="multilevel"/>
    <w:tmpl w:val="3FF282C8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8196A"/>
    <w:multiLevelType w:val="hybridMultilevel"/>
    <w:tmpl w:val="77F46654"/>
    <w:lvl w:ilvl="0" w:tplc="852202FC">
      <w:start w:val="1"/>
      <w:numFmt w:val="upperRoman"/>
      <w:lvlText w:val="%1 -"/>
      <w:lvlJc w:val="left"/>
      <w:pPr>
        <w:ind w:left="157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EB41D62"/>
    <w:multiLevelType w:val="multilevel"/>
    <w:tmpl w:val="67689FB6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63E98"/>
    <w:multiLevelType w:val="singleLevel"/>
    <w:tmpl w:val="C2607B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1">
    <w:nsid w:val="215902D9"/>
    <w:multiLevelType w:val="hybridMultilevel"/>
    <w:tmpl w:val="C0BA157C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52FE2"/>
    <w:multiLevelType w:val="singleLevel"/>
    <w:tmpl w:val="852202FC"/>
    <w:lvl w:ilvl="0">
      <w:start w:val="1"/>
      <w:numFmt w:val="upperRoman"/>
      <w:lvlText w:val="%1 -"/>
      <w:lvlJc w:val="left"/>
      <w:pPr>
        <w:ind w:left="1571" w:hanging="360"/>
      </w:pPr>
      <w:rPr>
        <w:rFonts w:hint="default"/>
      </w:rPr>
    </w:lvl>
  </w:abstractNum>
  <w:abstractNum w:abstractNumId="13">
    <w:nsid w:val="288938E4"/>
    <w:multiLevelType w:val="multilevel"/>
    <w:tmpl w:val="594E7238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F1CEE"/>
    <w:multiLevelType w:val="hybridMultilevel"/>
    <w:tmpl w:val="347CC28A"/>
    <w:lvl w:ilvl="0" w:tplc="A6C2D340">
      <w:start w:val="1"/>
      <w:numFmt w:val="decimal"/>
      <w:lvlText w:val="%1)"/>
      <w:lvlJc w:val="left"/>
      <w:pPr>
        <w:tabs>
          <w:tab w:val="num" w:pos="4044"/>
        </w:tabs>
        <w:ind w:left="4044" w:hanging="360"/>
      </w:pPr>
      <w:rPr>
        <w:rFonts w:hint="default"/>
      </w:rPr>
    </w:lvl>
    <w:lvl w:ilvl="1" w:tplc="C1A0A6F8" w:tentative="1">
      <w:start w:val="1"/>
      <w:numFmt w:val="lowerLetter"/>
      <w:lvlText w:val="%2."/>
      <w:lvlJc w:val="left"/>
      <w:pPr>
        <w:tabs>
          <w:tab w:val="num" w:pos="3282"/>
        </w:tabs>
        <w:ind w:left="3282" w:hanging="360"/>
      </w:pPr>
    </w:lvl>
    <w:lvl w:ilvl="2" w:tplc="0FF488CC" w:tentative="1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664CEEA2" w:tentative="1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3BF81CAA" w:tentative="1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C6D84A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22266ECE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39A82C9A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5F023B0A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15">
    <w:nsid w:val="2EBC0F85"/>
    <w:multiLevelType w:val="multilevel"/>
    <w:tmpl w:val="A112D8DE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946EA"/>
    <w:multiLevelType w:val="singleLevel"/>
    <w:tmpl w:val="852202FC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</w:abstractNum>
  <w:abstractNum w:abstractNumId="17">
    <w:nsid w:val="36FD5784"/>
    <w:multiLevelType w:val="multilevel"/>
    <w:tmpl w:val="69185C42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46A9B"/>
    <w:multiLevelType w:val="hybridMultilevel"/>
    <w:tmpl w:val="A596073C"/>
    <w:lvl w:ilvl="0" w:tplc="DBC0E248">
      <w:start w:val="1"/>
      <w:numFmt w:val="lowerLetter"/>
      <w:lvlText w:val="%1)"/>
      <w:lvlJc w:val="left"/>
      <w:pPr>
        <w:ind w:left="242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9">
    <w:nsid w:val="3C413D83"/>
    <w:multiLevelType w:val="singleLevel"/>
    <w:tmpl w:val="64241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0">
    <w:nsid w:val="420B59EA"/>
    <w:multiLevelType w:val="hybridMultilevel"/>
    <w:tmpl w:val="7E969CC8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04C8C"/>
    <w:multiLevelType w:val="hybridMultilevel"/>
    <w:tmpl w:val="9DF8D28A"/>
    <w:lvl w:ilvl="0" w:tplc="9A483458">
      <w:start w:val="1"/>
      <w:numFmt w:val="decimal"/>
      <w:lvlText w:val="%1)"/>
      <w:lvlJc w:val="left"/>
      <w:pPr>
        <w:tabs>
          <w:tab w:val="num" w:pos="2294"/>
        </w:tabs>
        <w:ind w:left="2294" w:hanging="360"/>
      </w:pPr>
      <w:rPr>
        <w:color w:val="auto"/>
      </w:rPr>
    </w:lvl>
    <w:lvl w:ilvl="1" w:tplc="EB4C5E50">
      <w:start w:val="1"/>
      <w:numFmt w:val="lowerLetter"/>
      <w:lvlText w:val="%2."/>
      <w:lvlJc w:val="left"/>
      <w:pPr>
        <w:tabs>
          <w:tab w:val="num" w:pos="3014"/>
        </w:tabs>
        <w:ind w:left="3014" w:hanging="360"/>
      </w:pPr>
    </w:lvl>
    <w:lvl w:ilvl="2" w:tplc="7D6879D0" w:tentative="1">
      <w:start w:val="1"/>
      <w:numFmt w:val="lowerRoman"/>
      <w:lvlText w:val="%3."/>
      <w:lvlJc w:val="right"/>
      <w:pPr>
        <w:tabs>
          <w:tab w:val="num" w:pos="3734"/>
        </w:tabs>
        <w:ind w:left="3734" w:hanging="180"/>
      </w:pPr>
    </w:lvl>
    <w:lvl w:ilvl="3" w:tplc="8A0EC77E" w:tentative="1">
      <w:start w:val="1"/>
      <w:numFmt w:val="decimal"/>
      <w:lvlText w:val="%4."/>
      <w:lvlJc w:val="left"/>
      <w:pPr>
        <w:tabs>
          <w:tab w:val="num" w:pos="4454"/>
        </w:tabs>
        <w:ind w:left="4454" w:hanging="360"/>
      </w:pPr>
    </w:lvl>
    <w:lvl w:ilvl="4" w:tplc="C874971E" w:tentative="1">
      <w:start w:val="1"/>
      <w:numFmt w:val="lowerLetter"/>
      <w:lvlText w:val="%5."/>
      <w:lvlJc w:val="left"/>
      <w:pPr>
        <w:tabs>
          <w:tab w:val="num" w:pos="5174"/>
        </w:tabs>
        <w:ind w:left="5174" w:hanging="360"/>
      </w:pPr>
    </w:lvl>
    <w:lvl w:ilvl="5" w:tplc="F13ABF8E" w:tentative="1">
      <w:start w:val="1"/>
      <w:numFmt w:val="lowerRoman"/>
      <w:lvlText w:val="%6."/>
      <w:lvlJc w:val="right"/>
      <w:pPr>
        <w:tabs>
          <w:tab w:val="num" w:pos="5894"/>
        </w:tabs>
        <w:ind w:left="5894" w:hanging="180"/>
      </w:pPr>
    </w:lvl>
    <w:lvl w:ilvl="6" w:tplc="5FACCC7C" w:tentative="1">
      <w:start w:val="1"/>
      <w:numFmt w:val="decimal"/>
      <w:lvlText w:val="%7."/>
      <w:lvlJc w:val="left"/>
      <w:pPr>
        <w:tabs>
          <w:tab w:val="num" w:pos="6614"/>
        </w:tabs>
        <w:ind w:left="6614" w:hanging="360"/>
      </w:pPr>
    </w:lvl>
    <w:lvl w:ilvl="7" w:tplc="3816229A" w:tentative="1">
      <w:start w:val="1"/>
      <w:numFmt w:val="lowerLetter"/>
      <w:lvlText w:val="%8."/>
      <w:lvlJc w:val="left"/>
      <w:pPr>
        <w:tabs>
          <w:tab w:val="num" w:pos="7334"/>
        </w:tabs>
        <w:ind w:left="7334" w:hanging="360"/>
      </w:pPr>
    </w:lvl>
    <w:lvl w:ilvl="8" w:tplc="EAA41394" w:tentative="1">
      <w:start w:val="1"/>
      <w:numFmt w:val="lowerRoman"/>
      <w:lvlText w:val="%9."/>
      <w:lvlJc w:val="right"/>
      <w:pPr>
        <w:tabs>
          <w:tab w:val="num" w:pos="8054"/>
        </w:tabs>
        <w:ind w:left="8054" w:hanging="180"/>
      </w:pPr>
    </w:lvl>
  </w:abstractNum>
  <w:abstractNum w:abstractNumId="22">
    <w:nsid w:val="45D94E04"/>
    <w:multiLevelType w:val="multilevel"/>
    <w:tmpl w:val="8E0AA68A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6B3B6D"/>
    <w:multiLevelType w:val="multilevel"/>
    <w:tmpl w:val="FDBCDB7E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C408A"/>
    <w:multiLevelType w:val="singleLevel"/>
    <w:tmpl w:val="80A6FD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5">
    <w:nsid w:val="4BD605B8"/>
    <w:multiLevelType w:val="hybridMultilevel"/>
    <w:tmpl w:val="0C489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663F9"/>
    <w:multiLevelType w:val="hybridMultilevel"/>
    <w:tmpl w:val="22B84600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6364D"/>
    <w:multiLevelType w:val="multilevel"/>
    <w:tmpl w:val="9674524A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AF719D"/>
    <w:multiLevelType w:val="hybridMultilevel"/>
    <w:tmpl w:val="28B4CC0E"/>
    <w:lvl w:ilvl="0" w:tplc="DECCDCDC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color w:val="auto"/>
      </w:rPr>
    </w:lvl>
    <w:lvl w:ilvl="1" w:tplc="6D00024C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91A25BA0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9F9E0552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8C503ECC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9A9CDC70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3566F024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539CE2A2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EBE6AA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9">
    <w:nsid w:val="521D7C80"/>
    <w:multiLevelType w:val="hybridMultilevel"/>
    <w:tmpl w:val="7C7874BA"/>
    <w:lvl w:ilvl="0" w:tplc="852202FC">
      <w:start w:val="1"/>
      <w:numFmt w:val="upperRoman"/>
      <w:lvlText w:val="%1 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0018D"/>
    <w:multiLevelType w:val="singleLevel"/>
    <w:tmpl w:val="852202FC"/>
    <w:lvl w:ilvl="0">
      <w:start w:val="1"/>
      <w:numFmt w:val="upperRoman"/>
      <w:lvlText w:val="%1 -"/>
      <w:lvlJc w:val="left"/>
      <w:pPr>
        <w:ind w:left="360" w:hanging="360"/>
      </w:pPr>
      <w:rPr>
        <w:rFonts w:hint="default"/>
      </w:rPr>
    </w:lvl>
  </w:abstractNum>
  <w:abstractNum w:abstractNumId="31">
    <w:nsid w:val="52781566"/>
    <w:multiLevelType w:val="singleLevel"/>
    <w:tmpl w:val="5C2C74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2">
    <w:nsid w:val="56E310FC"/>
    <w:multiLevelType w:val="multilevel"/>
    <w:tmpl w:val="37504DBC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4A2FD7"/>
    <w:multiLevelType w:val="hybridMultilevel"/>
    <w:tmpl w:val="B25891DA"/>
    <w:lvl w:ilvl="0" w:tplc="852202FC">
      <w:start w:val="1"/>
      <w:numFmt w:val="upperRoman"/>
      <w:lvlText w:val="%1 -"/>
      <w:lvlJc w:val="left"/>
      <w:pPr>
        <w:ind w:left="1571" w:hanging="360"/>
      </w:pPr>
      <w:rPr>
        <w:rFonts w:hint="default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0A30BBF"/>
    <w:multiLevelType w:val="multilevel"/>
    <w:tmpl w:val="7B1C85AC"/>
    <w:lvl w:ilvl="0">
      <w:start w:val="1"/>
      <w:numFmt w:val="upperRoman"/>
      <w:lvlText w:val="%1 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47780"/>
    <w:multiLevelType w:val="multilevel"/>
    <w:tmpl w:val="72465D90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74531"/>
    <w:multiLevelType w:val="hybridMultilevel"/>
    <w:tmpl w:val="6DC47F84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16573"/>
    <w:multiLevelType w:val="hybridMultilevel"/>
    <w:tmpl w:val="79122FEC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A1DAD"/>
    <w:multiLevelType w:val="multilevel"/>
    <w:tmpl w:val="3500B146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9">
    <w:nsid w:val="665E7E56"/>
    <w:multiLevelType w:val="multilevel"/>
    <w:tmpl w:val="48D4676C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035A59"/>
    <w:multiLevelType w:val="hybridMultilevel"/>
    <w:tmpl w:val="C3368E12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B4539"/>
    <w:multiLevelType w:val="singleLevel"/>
    <w:tmpl w:val="18CEE8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2">
    <w:nsid w:val="6EC43349"/>
    <w:multiLevelType w:val="hybridMultilevel"/>
    <w:tmpl w:val="DE9CB692"/>
    <w:lvl w:ilvl="0" w:tplc="852202FC">
      <w:start w:val="1"/>
      <w:numFmt w:val="upperRoman"/>
      <w:lvlText w:val="%1 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82EDE"/>
    <w:multiLevelType w:val="multilevel"/>
    <w:tmpl w:val="11761D8A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04512B"/>
    <w:multiLevelType w:val="multilevel"/>
    <w:tmpl w:val="5A62C168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85C3D"/>
    <w:multiLevelType w:val="hybridMultilevel"/>
    <w:tmpl w:val="8F54325C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87652E"/>
    <w:multiLevelType w:val="hybridMultilevel"/>
    <w:tmpl w:val="E1EC9A42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9638BC"/>
    <w:multiLevelType w:val="hybridMultilevel"/>
    <w:tmpl w:val="9434030E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F72FC5"/>
    <w:multiLevelType w:val="multilevel"/>
    <w:tmpl w:val="404880F2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8E6B97"/>
    <w:multiLevelType w:val="hybridMultilevel"/>
    <w:tmpl w:val="BA68B002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45"/>
  </w:num>
  <w:num w:numId="4">
    <w:abstractNumId w:val="36"/>
  </w:num>
  <w:num w:numId="5">
    <w:abstractNumId w:val="26"/>
  </w:num>
  <w:num w:numId="6">
    <w:abstractNumId w:val="46"/>
  </w:num>
  <w:num w:numId="7">
    <w:abstractNumId w:val="37"/>
  </w:num>
  <w:num w:numId="8">
    <w:abstractNumId w:val="20"/>
  </w:num>
  <w:num w:numId="9">
    <w:abstractNumId w:val="49"/>
  </w:num>
  <w:num w:numId="10">
    <w:abstractNumId w:val="29"/>
  </w:num>
  <w:num w:numId="11">
    <w:abstractNumId w:val="42"/>
  </w:num>
  <w:num w:numId="12">
    <w:abstractNumId w:val="16"/>
  </w:num>
  <w:num w:numId="13">
    <w:abstractNumId w:val="19"/>
  </w:num>
  <w:num w:numId="14">
    <w:abstractNumId w:val="24"/>
  </w:num>
  <w:num w:numId="15">
    <w:abstractNumId w:val="10"/>
  </w:num>
  <w:num w:numId="16">
    <w:abstractNumId w:val="4"/>
  </w:num>
  <w:num w:numId="17">
    <w:abstractNumId w:val="31"/>
  </w:num>
  <w:num w:numId="18">
    <w:abstractNumId w:val="41"/>
  </w:num>
  <w:num w:numId="19">
    <w:abstractNumId w:val="38"/>
  </w:num>
  <w:num w:numId="20">
    <w:abstractNumId w:val="28"/>
  </w:num>
  <w:num w:numId="21">
    <w:abstractNumId w:val="12"/>
  </w:num>
  <w:num w:numId="22">
    <w:abstractNumId w:val="14"/>
  </w:num>
  <w:num w:numId="23">
    <w:abstractNumId w:val="8"/>
  </w:num>
  <w:num w:numId="24">
    <w:abstractNumId w:val="21"/>
  </w:num>
  <w:num w:numId="25">
    <w:abstractNumId w:val="5"/>
  </w:num>
  <w:num w:numId="26">
    <w:abstractNumId w:val="33"/>
  </w:num>
  <w:num w:numId="27">
    <w:abstractNumId w:val="18"/>
  </w:num>
  <w:num w:numId="28">
    <w:abstractNumId w:val="2"/>
  </w:num>
  <w:num w:numId="29">
    <w:abstractNumId w:val="40"/>
  </w:num>
  <w:num w:numId="30">
    <w:abstractNumId w:val="11"/>
  </w:num>
  <w:num w:numId="31">
    <w:abstractNumId w:val="48"/>
  </w:num>
  <w:num w:numId="32">
    <w:abstractNumId w:val="22"/>
  </w:num>
  <w:num w:numId="33">
    <w:abstractNumId w:val="32"/>
  </w:num>
  <w:num w:numId="34">
    <w:abstractNumId w:val="34"/>
  </w:num>
  <w:num w:numId="35">
    <w:abstractNumId w:val="44"/>
  </w:num>
  <w:num w:numId="36">
    <w:abstractNumId w:val="3"/>
  </w:num>
  <w:num w:numId="37">
    <w:abstractNumId w:val="7"/>
  </w:num>
  <w:num w:numId="38">
    <w:abstractNumId w:val="43"/>
  </w:num>
  <w:num w:numId="39">
    <w:abstractNumId w:val="23"/>
  </w:num>
  <w:num w:numId="40">
    <w:abstractNumId w:val="9"/>
  </w:num>
  <w:num w:numId="41">
    <w:abstractNumId w:val="39"/>
  </w:num>
  <w:num w:numId="42">
    <w:abstractNumId w:val="0"/>
  </w:num>
  <w:num w:numId="43">
    <w:abstractNumId w:val="1"/>
  </w:num>
  <w:num w:numId="44">
    <w:abstractNumId w:val="15"/>
  </w:num>
  <w:num w:numId="45">
    <w:abstractNumId w:val="27"/>
  </w:num>
  <w:num w:numId="46">
    <w:abstractNumId w:val="13"/>
  </w:num>
  <w:num w:numId="47">
    <w:abstractNumId w:val="35"/>
  </w:num>
  <w:num w:numId="48">
    <w:abstractNumId w:val="25"/>
  </w:num>
  <w:num w:numId="49">
    <w:abstractNumId w:val="30"/>
  </w:num>
  <w:num w:numId="5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35D6"/>
    <w:rsid w:val="00003E48"/>
    <w:rsid w:val="000050C6"/>
    <w:rsid w:val="000061C7"/>
    <w:rsid w:val="00010748"/>
    <w:rsid w:val="00013D5E"/>
    <w:rsid w:val="0001532B"/>
    <w:rsid w:val="0001650D"/>
    <w:rsid w:val="00020E1D"/>
    <w:rsid w:val="00021033"/>
    <w:rsid w:val="000249AD"/>
    <w:rsid w:val="00026063"/>
    <w:rsid w:val="00033ED6"/>
    <w:rsid w:val="000349EF"/>
    <w:rsid w:val="00037994"/>
    <w:rsid w:val="000545BC"/>
    <w:rsid w:val="00060DF8"/>
    <w:rsid w:val="00063174"/>
    <w:rsid w:val="00064CB9"/>
    <w:rsid w:val="00064F5B"/>
    <w:rsid w:val="0006509D"/>
    <w:rsid w:val="0006536F"/>
    <w:rsid w:val="00065BD2"/>
    <w:rsid w:val="00066238"/>
    <w:rsid w:val="00067272"/>
    <w:rsid w:val="00073FA2"/>
    <w:rsid w:val="00074596"/>
    <w:rsid w:val="00074EAA"/>
    <w:rsid w:val="00081E91"/>
    <w:rsid w:val="00084DE8"/>
    <w:rsid w:val="0008505C"/>
    <w:rsid w:val="00085D97"/>
    <w:rsid w:val="00086E4A"/>
    <w:rsid w:val="00096EDA"/>
    <w:rsid w:val="000A13AD"/>
    <w:rsid w:val="000A15AD"/>
    <w:rsid w:val="000A1E41"/>
    <w:rsid w:val="000A2506"/>
    <w:rsid w:val="000A6811"/>
    <w:rsid w:val="000A7F89"/>
    <w:rsid w:val="000B0321"/>
    <w:rsid w:val="000B1E53"/>
    <w:rsid w:val="000B3C31"/>
    <w:rsid w:val="000B65AF"/>
    <w:rsid w:val="000B7C41"/>
    <w:rsid w:val="000C3C05"/>
    <w:rsid w:val="000C5773"/>
    <w:rsid w:val="000D0F05"/>
    <w:rsid w:val="000E445C"/>
    <w:rsid w:val="000F07D6"/>
    <w:rsid w:val="000F2004"/>
    <w:rsid w:val="000F2492"/>
    <w:rsid w:val="000F36CA"/>
    <w:rsid w:val="000F5623"/>
    <w:rsid w:val="000F61F3"/>
    <w:rsid w:val="000F76EE"/>
    <w:rsid w:val="000F7AE5"/>
    <w:rsid w:val="00106413"/>
    <w:rsid w:val="00110B12"/>
    <w:rsid w:val="0011206A"/>
    <w:rsid w:val="001122F6"/>
    <w:rsid w:val="00121534"/>
    <w:rsid w:val="00122F27"/>
    <w:rsid w:val="00122F8D"/>
    <w:rsid w:val="00124AB5"/>
    <w:rsid w:val="00131AA4"/>
    <w:rsid w:val="00132908"/>
    <w:rsid w:val="001334D7"/>
    <w:rsid w:val="0013362F"/>
    <w:rsid w:val="00134D02"/>
    <w:rsid w:val="00136823"/>
    <w:rsid w:val="001370C3"/>
    <w:rsid w:val="00140AA4"/>
    <w:rsid w:val="00141D24"/>
    <w:rsid w:val="0014432D"/>
    <w:rsid w:val="001461D6"/>
    <w:rsid w:val="0014621A"/>
    <w:rsid w:val="00147F25"/>
    <w:rsid w:val="00152A29"/>
    <w:rsid w:val="00153721"/>
    <w:rsid w:val="0016045E"/>
    <w:rsid w:val="0016401D"/>
    <w:rsid w:val="001652FD"/>
    <w:rsid w:val="00176612"/>
    <w:rsid w:val="0018421C"/>
    <w:rsid w:val="00187C29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D1733"/>
    <w:rsid w:val="001D1736"/>
    <w:rsid w:val="001E063E"/>
    <w:rsid w:val="001E2AF7"/>
    <w:rsid w:val="001E2DFC"/>
    <w:rsid w:val="001E386F"/>
    <w:rsid w:val="001E6F6F"/>
    <w:rsid w:val="001F2177"/>
    <w:rsid w:val="002051BF"/>
    <w:rsid w:val="00205360"/>
    <w:rsid w:val="002079F4"/>
    <w:rsid w:val="00213094"/>
    <w:rsid w:val="0022082B"/>
    <w:rsid w:val="002208A5"/>
    <w:rsid w:val="00221987"/>
    <w:rsid w:val="00226551"/>
    <w:rsid w:val="00230669"/>
    <w:rsid w:val="002324B3"/>
    <w:rsid w:val="0023388E"/>
    <w:rsid w:val="00242DD7"/>
    <w:rsid w:val="00250E18"/>
    <w:rsid w:val="0025469C"/>
    <w:rsid w:val="0025498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41B9"/>
    <w:rsid w:val="002B5EF9"/>
    <w:rsid w:val="002C0458"/>
    <w:rsid w:val="002C11BF"/>
    <w:rsid w:val="002C2630"/>
    <w:rsid w:val="002C5508"/>
    <w:rsid w:val="002D0F05"/>
    <w:rsid w:val="002D1342"/>
    <w:rsid w:val="002D3D4F"/>
    <w:rsid w:val="002D4636"/>
    <w:rsid w:val="002D7224"/>
    <w:rsid w:val="002E052A"/>
    <w:rsid w:val="002E3350"/>
    <w:rsid w:val="002E5426"/>
    <w:rsid w:val="002F16B9"/>
    <w:rsid w:val="002F1F89"/>
    <w:rsid w:val="002F330B"/>
    <w:rsid w:val="002F5E8C"/>
    <w:rsid w:val="003016A1"/>
    <w:rsid w:val="003040B1"/>
    <w:rsid w:val="00310726"/>
    <w:rsid w:val="0031153E"/>
    <w:rsid w:val="00312D93"/>
    <w:rsid w:val="003134DB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115C"/>
    <w:rsid w:val="003353EA"/>
    <w:rsid w:val="0033712C"/>
    <w:rsid w:val="00337CAA"/>
    <w:rsid w:val="00340085"/>
    <w:rsid w:val="00340227"/>
    <w:rsid w:val="003437CD"/>
    <w:rsid w:val="003439BE"/>
    <w:rsid w:val="00344ECF"/>
    <w:rsid w:val="00345F3F"/>
    <w:rsid w:val="003465E1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AA1"/>
    <w:rsid w:val="00374BA5"/>
    <w:rsid w:val="00377B51"/>
    <w:rsid w:val="00380AEE"/>
    <w:rsid w:val="00380B2B"/>
    <w:rsid w:val="00381771"/>
    <w:rsid w:val="00382074"/>
    <w:rsid w:val="00382C23"/>
    <w:rsid w:val="00383CCC"/>
    <w:rsid w:val="00385DCD"/>
    <w:rsid w:val="0039044F"/>
    <w:rsid w:val="0039527A"/>
    <w:rsid w:val="003A0111"/>
    <w:rsid w:val="003A2968"/>
    <w:rsid w:val="003A78FD"/>
    <w:rsid w:val="003B03A1"/>
    <w:rsid w:val="003B117A"/>
    <w:rsid w:val="003B6062"/>
    <w:rsid w:val="003C1E90"/>
    <w:rsid w:val="003C28BD"/>
    <w:rsid w:val="003C4271"/>
    <w:rsid w:val="003C66CA"/>
    <w:rsid w:val="003D1ECB"/>
    <w:rsid w:val="003D34D2"/>
    <w:rsid w:val="003D5B71"/>
    <w:rsid w:val="003E4705"/>
    <w:rsid w:val="003F0B81"/>
    <w:rsid w:val="003F3917"/>
    <w:rsid w:val="00401D5F"/>
    <w:rsid w:val="0041293E"/>
    <w:rsid w:val="00417796"/>
    <w:rsid w:val="00417EF0"/>
    <w:rsid w:val="00423A94"/>
    <w:rsid w:val="004332AC"/>
    <w:rsid w:val="00436E16"/>
    <w:rsid w:val="00444350"/>
    <w:rsid w:val="00455DA8"/>
    <w:rsid w:val="00456A43"/>
    <w:rsid w:val="00461BFB"/>
    <w:rsid w:val="00462763"/>
    <w:rsid w:val="00472A19"/>
    <w:rsid w:val="00474E05"/>
    <w:rsid w:val="00476617"/>
    <w:rsid w:val="00482294"/>
    <w:rsid w:val="00484602"/>
    <w:rsid w:val="00492295"/>
    <w:rsid w:val="00495378"/>
    <w:rsid w:val="004957D6"/>
    <w:rsid w:val="00496A24"/>
    <w:rsid w:val="004A17D2"/>
    <w:rsid w:val="004A1F2D"/>
    <w:rsid w:val="004A354D"/>
    <w:rsid w:val="004A366C"/>
    <w:rsid w:val="004A543D"/>
    <w:rsid w:val="004A5A7C"/>
    <w:rsid w:val="004B1A42"/>
    <w:rsid w:val="004B285C"/>
    <w:rsid w:val="004C2129"/>
    <w:rsid w:val="004D28F1"/>
    <w:rsid w:val="004D49B8"/>
    <w:rsid w:val="004E0F03"/>
    <w:rsid w:val="004E1B62"/>
    <w:rsid w:val="004E1CA0"/>
    <w:rsid w:val="004E5009"/>
    <w:rsid w:val="004E5E20"/>
    <w:rsid w:val="004E7D87"/>
    <w:rsid w:val="004E7DCA"/>
    <w:rsid w:val="004F32CE"/>
    <w:rsid w:val="004F3D7E"/>
    <w:rsid w:val="004F3EC8"/>
    <w:rsid w:val="004F5234"/>
    <w:rsid w:val="004F7DC9"/>
    <w:rsid w:val="00502BCD"/>
    <w:rsid w:val="00503901"/>
    <w:rsid w:val="00506189"/>
    <w:rsid w:val="00506D05"/>
    <w:rsid w:val="00515940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3120"/>
    <w:rsid w:val="0055551E"/>
    <w:rsid w:val="00556302"/>
    <w:rsid w:val="005568F2"/>
    <w:rsid w:val="005572A9"/>
    <w:rsid w:val="00560126"/>
    <w:rsid w:val="00561E45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B7A48"/>
    <w:rsid w:val="005C29A3"/>
    <w:rsid w:val="005C53D3"/>
    <w:rsid w:val="005C6594"/>
    <w:rsid w:val="005C6A6D"/>
    <w:rsid w:val="005C6D87"/>
    <w:rsid w:val="005D0572"/>
    <w:rsid w:val="005D50FD"/>
    <w:rsid w:val="005E040D"/>
    <w:rsid w:val="005E0674"/>
    <w:rsid w:val="005F070E"/>
    <w:rsid w:val="005F0DEC"/>
    <w:rsid w:val="005F24AE"/>
    <w:rsid w:val="005F45C9"/>
    <w:rsid w:val="0060478D"/>
    <w:rsid w:val="00604E11"/>
    <w:rsid w:val="00606813"/>
    <w:rsid w:val="00613CFB"/>
    <w:rsid w:val="00614F2F"/>
    <w:rsid w:val="00616433"/>
    <w:rsid w:val="006173B5"/>
    <w:rsid w:val="00621D50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772B6"/>
    <w:rsid w:val="006804DD"/>
    <w:rsid w:val="00683AB9"/>
    <w:rsid w:val="0068456E"/>
    <w:rsid w:val="00686951"/>
    <w:rsid w:val="00694CB2"/>
    <w:rsid w:val="006971A9"/>
    <w:rsid w:val="006A0554"/>
    <w:rsid w:val="006A1231"/>
    <w:rsid w:val="006A2054"/>
    <w:rsid w:val="006A776E"/>
    <w:rsid w:val="006B2E9A"/>
    <w:rsid w:val="006B54E6"/>
    <w:rsid w:val="006C028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46B4"/>
    <w:rsid w:val="00726C80"/>
    <w:rsid w:val="0073304D"/>
    <w:rsid w:val="00733FB2"/>
    <w:rsid w:val="00740763"/>
    <w:rsid w:val="00743E84"/>
    <w:rsid w:val="007511CB"/>
    <w:rsid w:val="0075202C"/>
    <w:rsid w:val="007526A5"/>
    <w:rsid w:val="0075507C"/>
    <w:rsid w:val="00760A84"/>
    <w:rsid w:val="0076343C"/>
    <w:rsid w:val="00763FF3"/>
    <w:rsid w:val="007661BA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0E3C"/>
    <w:rsid w:val="00791725"/>
    <w:rsid w:val="007919AB"/>
    <w:rsid w:val="00796397"/>
    <w:rsid w:val="00796592"/>
    <w:rsid w:val="007A4717"/>
    <w:rsid w:val="007A60F8"/>
    <w:rsid w:val="007B0696"/>
    <w:rsid w:val="007B1A21"/>
    <w:rsid w:val="007B66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379A"/>
    <w:rsid w:val="00836B63"/>
    <w:rsid w:val="00837BB3"/>
    <w:rsid w:val="00840B5C"/>
    <w:rsid w:val="008413E4"/>
    <w:rsid w:val="00843691"/>
    <w:rsid w:val="00847C80"/>
    <w:rsid w:val="00850406"/>
    <w:rsid w:val="00850B13"/>
    <w:rsid w:val="00850B6D"/>
    <w:rsid w:val="00853694"/>
    <w:rsid w:val="00853EDE"/>
    <w:rsid w:val="0085748A"/>
    <w:rsid w:val="008612EB"/>
    <w:rsid w:val="00862483"/>
    <w:rsid w:val="0086724C"/>
    <w:rsid w:val="00873872"/>
    <w:rsid w:val="00873B7F"/>
    <w:rsid w:val="0087508D"/>
    <w:rsid w:val="0087677E"/>
    <w:rsid w:val="00880C1C"/>
    <w:rsid w:val="00883B6E"/>
    <w:rsid w:val="00883D25"/>
    <w:rsid w:val="0088542B"/>
    <w:rsid w:val="00887EDB"/>
    <w:rsid w:val="00887F4F"/>
    <w:rsid w:val="00890943"/>
    <w:rsid w:val="00894435"/>
    <w:rsid w:val="008A203A"/>
    <w:rsid w:val="008A2A69"/>
    <w:rsid w:val="008A36BA"/>
    <w:rsid w:val="008A49A0"/>
    <w:rsid w:val="008A5FA4"/>
    <w:rsid w:val="008A677A"/>
    <w:rsid w:val="008A73B4"/>
    <w:rsid w:val="008A7C30"/>
    <w:rsid w:val="008B33F9"/>
    <w:rsid w:val="008B3DAA"/>
    <w:rsid w:val="008B4554"/>
    <w:rsid w:val="008C0F9F"/>
    <w:rsid w:val="008C13E6"/>
    <w:rsid w:val="008C2140"/>
    <w:rsid w:val="008C561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22B37"/>
    <w:rsid w:val="00926742"/>
    <w:rsid w:val="009300BD"/>
    <w:rsid w:val="00935C36"/>
    <w:rsid w:val="00945808"/>
    <w:rsid w:val="0094736F"/>
    <w:rsid w:val="00951A8F"/>
    <w:rsid w:val="0095641D"/>
    <w:rsid w:val="00962F10"/>
    <w:rsid w:val="009658B7"/>
    <w:rsid w:val="00973CA0"/>
    <w:rsid w:val="00975812"/>
    <w:rsid w:val="009768BA"/>
    <w:rsid w:val="009774E9"/>
    <w:rsid w:val="00982C9F"/>
    <w:rsid w:val="0098556A"/>
    <w:rsid w:val="00986D7A"/>
    <w:rsid w:val="00990822"/>
    <w:rsid w:val="00997781"/>
    <w:rsid w:val="009A1DD9"/>
    <w:rsid w:val="009A329E"/>
    <w:rsid w:val="009A3E62"/>
    <w:rsid w:val="009B0DEE"/>
    <w:rsid w:val="009B3CDE"/>
    <w:rsid w:val="009B49E4"/>
    <w:rsid w:val="009C092E"/>
    <w:rsid w:val="009C2B56"/>
    <w:rsid w:val="009C65A3"/>
    <w:rsid w:val="009C739A"/>
    <w:rsid w:val="009D3417"/>
    <w:rsid w:val="009D4B89"/>
    <w:rsid w:val="009D6C2A"/>
    <w:rsid w:val="009E0388"/>
    <w:rsid w:val="009E07CF"/>
    <w:rsid w:val="009E080E"/>
    <w:rsid w:val="009E475F"/>
    <w:rsid w:val="009E54D5"/>
    <w:rsid w:val="009F743E"/>
    <w:rsid w:val="00A00B57"/>
    <w:rsid w:val="00A02694"/>
    <w:rsid w:val="00A03BB1"/>
    <w:rsid w:val="00A05D99"/>
    <w:rsid w:val="00A06656"/>
    <w:rsid w:val="00A13BC9"/>
    <w:rsid w:val="00A16DA6"/>
    <w:rsid w:val="00A20401"/>
    <w:rsid w:val="00A20DC7"/>
    <w:rsid w:val="00A25E01"/>
    <w:rsid w:val="00A3032F"/>
    <w:rsid w:val="00A32169"/>
    <w:rsid w:val="00A32B81"/>
    <w:rsid w:val="00A32C9A"/>
    <w:rsid w:val="00A37481"/>
    <w:rsid w:val="00A4217E"/>
    <w:rsid w:val="00A44F49"/>
    <w:rsid w:val="00A455A7"/>
    <w:rsid w:val="00A45E18"/>
    <w:rsid w:val="00A4664D"/>
    <w:rsid w:val="00A50288"/>
    <w:rsid w:val="00A56BC7"/>
    <w:rsid w:val="00A65C17"/>
    <w:rsid w:val="00A67BB7"/>
    <w:rsid w:val="00A706EC"/>
    <w:rsid w:val="00A80A78"/>
    <w:rsid w:val="00A84323"/>
    <w:rsid w:val="00A95BCE"/>
    <w:rsid w:val="00AA1FE8"/>
    <w:rsid w:val="00AA2AE1"/>
    <w:rsid w:val="00AA2F17"/>
    <w:rsid w:val="00AB130C"/>
    <w:rsid w:val="00AB2646"/>
    <w:rsid w:val="00AB3E20"/>
    <w:rsid w:val="00AB6D8F"/>
    <w:rsid w:val="00AC54A3"/>
    <w:rsid w:val="00AC5D04"/>
    <w:rsid w:val="00AD064C"/>
    <w:rsid w:val="00AD3AA8"/>
    <w:rsid w:val="00AE3816"/>
    <w:rsid w:val="00AF3D14"/>
    <w:rsid w:val="00AF71AF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6573"/>
    <w:rsid w:val="00B3771A"/>
    <w:rsid w:val="00B43061"/>
    <w:rsid w:val="00B43CD3"/>
    <w:rsid w:val="00B44CC9"/>
    <w:rsid w:val="00B47D46"/>
    <w:rsid w:val="00B50EEB"/>
    <w:rsid w:val="00B50F21"/>
    <w:rsid w:val="00B5121A"/>
    <w:rsid w:val="00B60516"/>
    <w:rsid w:val="00B62F8D"/>
    <w:rsid w:val="00B66687"/>
    <w:rsid w:val="00B71A29"/>
    <w:rsid w:val="00B7203D"/>
    <w:rsid w:val="00B74CA8"/>
    <w:rsid w:val="00B7792C"/>
    <w:rsid w:val="00B81FB2"/>
    <w:rsid w:val="00B926EB"/>
    <w:rsid w:val="00BA24AF"/>
    <w:rsid w:val="00BA3238"/>
    <w:rsid w:val="00BA5539"/>
    <w:rsid w:val="00BB19EF"/>
    <w:rsid w:val="00BB2142"/>
    <w:rsid w:val="00BB29DE"/>
    <w:rsid w:val="00BB7826"/>
    <w:rsid w:val="00BB7F90"/>
    <w:rsid w:val="00BC1118"/>
    <w:rsid w:val="00BC5770"/>
    <w:rsid w:val="00BC583C"/>
    <w:rsid w:val="00BD0992"/>
    <w:rsid w:val="00BD147E"/>
    <w:rsid w:val="00BE0619"/>
    <w:rsid w:val="00BE1837"/>
    <w:rsid w:val="00BE1AF9"/>
    <w:rsid w:val="00BE5457"/>
    <w:rsid w:val="00BF084B"/>
    <w:rsid w:val="00BF4D57"/>
    <w:rsid w:val="00C03DD0"/>
    <w:rsid w:val="00C05D16"/>
    <w:rsid w:val="00C07C4F"/>
    <w:rsid w:val="00C10AE5"/>
    <w:rsid w:val="00C12136"/>
    <w:rsid w:val="00C14217"/>
    <w:rsid w:val="00C152C6"/>
    <w:rsid w:val="00C16884"/>
    <w:rsid w:val="00C16A54"/>
    <w:rsid w:val="00C20DC3"/>
    <w:rsid w:val="00C27964"/>
    <w:rsid w:val="00C27A64"/>
    <w:rsid w:val="00C31329"/>
    <w:rsid w:val="00C32DB4"/>
    <w:rsid w:val="00C339AE"/>
    <w:rsid w:val="00C3510E"/>
    <w:rsid w:val="00C362D5"/>
    <w:rsid w:val="00C37081"/>
    <w:rsid w:val="00C375F1"/>
    <w:rsid w:val="00C405E4"/>
    <w:rsid w:val="00C45ECD"/>
    <w:rsid w:val="00C50D66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9378A"/>
    <w:rsid w:val="00C94B55"/>
    <w:rsid w:val="00C94F2B"/>
    <w:rsid w:val="00CA058A"/>
    <w:rsid w:val="00CA5509"/>
    <w:rsid w:val="00CB1AF9"/>
    <w:rsid w:val="00CB70B9"/>
    <w:rsid w:val="00CB7152"/>
    <w:rsid w:val="00CD0EFE"/>
    <w:rsid w:val="00CD0FFE"/>
    <w:rsid w:val="00CE455B"/>
    <w:rsid w:val="00CE4612"/>
    <w:rsid w:val="00CE47D4"/>
    <w:rsid w:val="00CE49A1"/>
    <w:rsid w:val="00CE543A"/>
    <w:rsid w:val="00CF0A17"/>
    <w:rsid w:val="00CF0D79"/>
    <w:rsid w:val="00CF2625"/>
    <w:rsid w:val="00D00FB4"/>
    <w:rsid w:val="00D0193B"/>
    <w:rsid w:val="00D061F4"/>
    <w:rsid w:val="00D17E9A"/>
    <w:rsid w:val="00D20F29"/>
    <w:rsid w:val="00D24F96"/>
    <w:rsid w:val="00D27CA6"/>
    <w:rsid w:val="00D3688E"/>
    <w:rsid w:val="00D41EDF"/>
    <w:rsid w:val="00D43B30"/>
    <w:rsid w:val="00D451E1"/>
    <w:rsid w:val="00D5375C"/>
    <w:rsid w:val="00D557DC"/>
    <w:rsid w:val="00D5766E"/>
    <w:rsid w:val="00D67C5C"/>
    <w:rsid w:val="00D729CF"/>
    <w:rsid w:val="00D81433"/>
    <w:rsid w:val="00D82AA7"/>
    <w:rsid w:val="00D8443B"/>
    <w:rsid w:val="00D85E3B"/>
    <w:rsid w:val="00D8611B"/>
    <w:rsid w:val="00D8633D"/>
    <w:rsid w:val="00D876A0"/>
    <w:rsid w:val="00D92F68"/>
    <w:rsid w:val="00D9577F"/>
    <w:rsid w:val="00D97BA9"/>
    <w:rsid w:val="00DA1543"/>
    <w:rsid w:val="00DA27FF"/>
    <w:rsid w:val="00DA5DF2"/>
    <w:rsid w:val="00DB0D82"/>
    <w:rsid w:val="00DB2555"/>
    <w:rsid w:val="00DC27EF"/>
    <w:rsid w:val="00DC4AF4"/>
    <w:rsid w:val="00DC71A9"/>
    <w:rsid w:val="00DE13D5"/>
    <w:rsid w:val="00DE1EEB"/>
    <w:rsid w:val="00DE1FBD"/>
    <w:rsid w:val="00DE2F92"/>
    <w:rsid w:val="00DE4BF0"/>
    <w:rsid w:val="00DF23EF"/>
    <w:rsid w:val="00DF3140"/>
    <w:rsid w:val="00DF59DF"/>
    <w:rsid w:val="00DF7EC5"/>
    <w:rsid w:val="00E037E8"/>
    <w:rsid w:val="00E066D0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568C1"/>
    <w:rsid w:val="00E60676"/>
    <w:rsid w:val="00E62892"/>
    <w:rsid w:val="00E62DB0"/>
    <w:rsid w:val="00E643F3"/>
    <w:rsid w:val="00E71109"/>
    <w:rsid w:val="00E769B5"/>
    <w:rsid w:val="00E81E1E"/>
    <w:rsid w:val="00E82BDF"/>
    <w:rsid w:val="00E83FC1"/>
    <w:rsid w:val="00E84A2B"/>
    <w:rsid w:val="00E84F8A"/>
    <w:rsid w:val="00E87087"/>
    <w:rsid w:val="00E93F28"/>
    <w:rsid w:val="00E95959"/>
    <w:rsid w:val="00EA53B0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2FE5"/>
    <w:rsid w:val="00F03BE7"/>
    <w:rsid w:val="00F05EA4"/>
    <w:rsid w:val="00F07442"/>
    <w:rsid w:val="00F07458"/>
    <w:rsid w:val="00F111FF"/>
    <w:rsid w:val="00F11898"/>
    <w:rsid w:val="00F233CB"/>
    <w:rsid w:val="00F24B49"/>
    <w:rsid w:val="00F24FDE"/>
    <w:rsid w:val="00F32C22"/>
    <w:rsid w:val="00F34DAA"/>
    <w:rsid w:val="00F3635F"/>
    <w:rsid w:val="00F3718D"/>
    <w:rsid w:val="00F46191"/>
    <w:rsid w:val="00F52F9B"/>
    <w:rsid w:val="00F55176"/>
    <w:rsid w:val="00F60E99"/>
    <w:rsid w:val="00F61B11"/>
    <w:rsid w:val="00F61E42"/>
    <w:rsid w:val="00F64C27"/>
    <w:rsid w:val="00F64F58"/>
    <w:rsid w:val="00F64F67"/>
    <w:rsid w:val="00F65642"/>
    <w:rsid w:val="00F65FE3"/>
    <w:rsid w:val="00F67179"/>
    <w:rsid w:val="00F672B6"/>
    <w:rsid w:val="00F71DD7"/>
    <w:rsid w:val="00F74EB1"/>
    <w:rsid w:val="00F763F0"/>
    <w:rsid w:val="00F82107"/>
    <w:rsid w:val="00F87332"/>
    <w:rsid w:val="00F953D8"/>
    <w:rsid w:val="00F95D9E"/>
    <w:rsid w:val="00FA1D66"/>
    <w:rsid w:val="00FA1EFB"/>
    <w:rsid w:val="00FA23E5"/>
    <w:rsid w:val="00FA4C92"/>
    <w:rsid w:val="00FB2F73"/>
    <w:rsid w:val="00FB45BA"/>
    <w:rsid w:val="00FB6AB3"/>
    <w:rsid w:val="00FB6C65"/>
    <w:rsid w:val="00FC00D3"/>
    <w:rsid w:val="00FD0DB0"/>
    <w:rsid w:val="00FD3290"/>
    <w:rsid w:val="00FD482C"/>
    <w:rsid w:val="00FD58BD"/>
    <w:rsid w:val="00FE244B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FD482C"/>
  </w:style>
  <w:style w:type="paragraph" w:styleId="Corpodetexto">
    <w:name w:val="Body Text"/>
    <w:basedOn w:val="Normal"/>
    <w:link w:val="CorpodetextoChar"/>
    <w:uiPriority w:val="99"/>
    <w:unhideWhenUsed/>
    <w:rsid w:val="00AC54A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C54A3"/>
  </w:style>
  <w:style w:type="paragraph" w:customStyle="1" w:styleId="Standard">
    <w:name w:val="Standard"/>
    <w:rsid w:val="00E606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numbering" w:customStyle="1" w:styleId="WWNum1">
    <w:name w:val="WWNum1"/>
    <w:basedOn w:val="Semlista"/>
    <w:rsid w:val="00E60676"/>
    <w:pPr>
      <w:numPr>
        <w:numId w:val="1"/>
      </w:numPr>
    </w:pPr>
  </w:style>
  <w:style w:type="paragraph" w:customStyle="1" w:styleId="paragraph">
    <w:name w:val="paragraph"/>
    <w:basedOn w:val="Normal"/>
    <w:rsid w:val="00C37081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C37081"/>
  </w:style>
  <w:style w:type="character" w:customStyle="1" w:styleId="eop">
    <w:name w:val="eop"/>
    <w:basedOn w:val="Fontepargpadro"/>
    <w:rsid w:val="00C37081"/>
  </w:style>
  <w:style w:type="character" w:customStyle="1" w:styleId="apple-tab-span">
    <w:name w:val="apple-tab-span"/>
    <w:basedOn w:val="Fontepargpadro"/>
    <w:rsid w:val="00C9378A"/>
  </w:style>
  <w:style w:type="paragraph" w:customStyle="1" w:styleId="NormalWeb1">
    <w:name w:val="Normal (Web)1"/>
    <w:basedOn w:val="Normal"/>
    <w:rsid w:val="00187C29"/>
    <w:pPr>
      <w:suppressAutoHyphens/>
      <w:spacing w:before="280" w:after="280"/>
    </w:pPr>
    <w:rPr>
      <w:lang w:eastAsia="zh-CN"/>
    </w:rPr>
  </w:style>
  <w:style w:type="paragraph" w:customStyle="1" w:styleId="Recuodecorpodetexto21">
    <w:name w:val="Recuo de corpo de texto 21"/>
    <w:basedOn w:val="Normal"/>
    <w:rsid w:val="00187C29"/>
    <w:pPr>
      <w:ind w:left="993" w:hanging="993"/>
      <w:jc w:val="both"/>
    </w:pPr>
    <w:rPr>
      <w:szCs w:val="20"/>
      <w:lang w:val="x-none" w:eastAsia="zh-CN"/>
    </w:rPr>
  </w:style>
  <w:style w:type="paragraph" w:customStyle="1" w:styleId="Recuodecorpodetexto31">
    <w:name w:val="Recuo de corpo de texto 31"/>
    <w:basedOn w:val="Normal"/>
    <w:qFormat/>
    <w:rsid w:val="00187C29"/>
    <w:pPr>
      <w:ind w:left="1843" w:hanging="1843"/>
      <w:jc w:val="both"/>
    </w:pPr>
    <w:rPr>
      <w:szCs w:val="20"/>
      <w:lang w:eastAsia="zh-CN"/>
    </w:rPr>
  </w:style>
  <w:style w:type="paragraph" w:customStyle="1" w:styleId="TextosemFormatao1">
    <w:name w:val="Texto sem Formatação1"/>
    <w:basedOn w:val="Normal"/>
    <w:rsid w:val="00187C29"/>
    <w:rPr>
      <w:rFonts w:ascii="Consolas" w:eastAsia="Calibri" w:hAnsi="Consolas" w:cs="Consolas"/>
      <w:sz w:val="21"/>
      <w:szCs w:val="21"/>
      <w:lang w:eastAsia="zh-CN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B71A29"/>
    <w:rPr>
      <w:color w:val="0000FF"/>
      <w:u w:val="single"/>
    </w:rPr>
  </w:style>
  <w:style w:type="character" w:customStyle="1" w:styleId="titulo">
    <w:name w:val="titulo"/>
    <w:basedOn w:val="Fontepargpadro"/>
    <w:qFormat/>
    <w:rsid w:val="00B71A29"/>
  </w:style>
  <w:style w:type="paragraph" w:styleId="Textoembloco">
    <w:name w:val="Block Text"/>
    <w:basedOn w:val="Normal"/>
    <w:qFormat/>
    <w:rsid w:val="007B0696"/>
    <w:pPr>
      <w:ind w:left="2127" w:right="844"/>
      <w:jc w:val="both"/>
    </w:pPr>
    <w:rPr>
      <w:rFonts w:ascii="Arial" w:hAnsi="Arial"/>
      <w:sz w:val="26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B0696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B06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536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536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Laura</dc:creator>
  <cp:lastModifiedBy>Maria Laura de Oliveira Souza</cp:lastModifiedBy>
  <cp:revision>9</cp:revision>
  <cp:lastPrinted>2024-11-04T12:45:00Z</cp:lastPrinted>
  <dcterms:created xsi:type="dcterms:W3CDTF">2024-12-02T11:31:00Z</dcterms:created>
  <dcterms:modified xsi:type="dcterms:W3CDTF">2025-01-20T18:54:00Z</dcterms:modified>
</cp:coreProperties>
</file>