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3B6D">
      <w:pPr>
        <w:jc w:val="center"/>
        <w:rPr>
          <w:rFonts w:hint="default" w:ascii="Courier New" w:hAnsi="Courier New" w:cs="Courier New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4A888E0">
      <w:pPr>
        <w:jc w:val="center"/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AUTÓGRAFO LEI Nº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>929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/2025</w:t>
      </w:r>
    </w:p>
    <w:p w14:paraId="5F19A60C">
      <w:pPr>
        <w:jc w:val="center"/>
        <w:rPr>
          <w:rFonts w:hint="default"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u w:val="single"/>
        </w:rPr>
        <w:t xml:space="preserve">Projeto de Lei nº </w:t>
      </w:r>
      <w:r>
        <w:rPr>
          <w:rFonts w:hint="default" w:ascii="Arial" w:hAnsi="Arial" w:cs="Arial"/>
          <w:b/>
          <w:bCs/>
          <w:color w:val="000000"/>
          <w:sz w:val="24"/>
          <w:szCs w:val="24"/>
          <w:u w:val="single"/>
          <w:lang w:val="pt-BR"/>
        </w:rPr>
        <w:t>89/</w:t>
      </w:r>
      <w:bookmarkStart w:id="2" w:name="_GoBack"/>
      <w:bookmarkEnd w:id="2"/>
      <w:r>
        <w:rPr>
          <w:rFonts w:hint="default" w:ascii="Arial" w:hAnsi="Arial" w:cs="Arial"/>
          <w:b/>
          <w:bCs/>
          <w:color w:val="000000"/>
          <w:sz w:val="24"/>
          <w:szCs w:val="24"/>
          <w:u w:val="single"/>
        </w:rPr>
        <w:t>2025</w:t>
      </w:r>
    </w:p>
    <w:p w14:paraId="0AD7773B">
      <w:pPr>
        <w:jc w:val="center"/>
        <w:rPr>
          <w:rFonts w:hint="default" w:ascii="Arial" w:hAnsi="Arial" w:cs="Arial"/>
          <w:b/>
          <w:bCs/>
          <w:color w:val="000000"/>
          <w:sz w:val="24"/>
          <w:szCs w:val="24"/>
          <w:u w:val="single"/>
        </w:rPr>
      </w:pPr>
    </w:p>
    <w:p w14:paraId="34594653">
      <w:pPr>
        <w:jc w:val="center"/>
        <w:rPr>
          <w:rFonts w:hint="default" w:ascii="Arial" w:hAnsi="Arial" w:cs="Arial"/>
          <w:bCs/>
          <w:color w:val="000000"/>
          <w:sz w:val="24"/>
          <w:szCs w:val="24"/>
          <w:lang w:val="pt-BR"/>
        </w:rPr>
      </w:pPr>
    </w:p>
    <w:p w14:paraId="192970EA">
      <w:pPr>
        <w:jc w:val="center"/>
        <w:rPr>
          <w:rFonts w:hint="default" w:ascii="Arial" w:hAnsi="Arial" w:eastAsia="Segoe UI" w:cs="Arial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Arial" w:hAnsi="Arial" w:cs="Arial"/>
          <w:bCs/>
          <w:color w:val="000000"/>
          <w:sz w:val="24"/>
          <w:szCs w:val="24"/>
          <w:lang w:val="pt-BR"/>
        </w:rPr>
        <w:t xml:space="preserve">  </w:t>
      </w:r>
      <w:r>
        <w:rPr>
          <w:rFonts w:hint="default" w:ascii="Arial" w:hAnsi="Arial" w:cs="Arial"/>
          <w:bCs/>
          <w:color w:val="000000"/>
          <w:sz w:val="24"/>
          <w:szCs w:val="24"/>
        </w:rPr>
        <w:t xml:space="preserve">Autoria: </w:t>
      </w:r>
      <w:r>
        <w:rPr>
          <w:rFonts w:hint="default" w:ascii="Arial" w:hAnsi="Arial" w:eastAsia="Segoe UI" w:cs="Arial"/>
          <w:i w:val="0"/>
          <w:iCs w:val="0"/>
          <w:caps w:val="0"/>
          <w:color w:val="212529"/>
          <w:spacing w:val="0"/>
          <w:sz w:val="24"/>
          <w:szCs w:val="24"/>
        </w:rPr>
        <w:t>Alexandre Ferreira - Prefeito</w:t>
      </w:r>
    </w:p>
    <w:p w14:paraId="21402910">
      <w:pPr>
        <w:jc w:val="center"/>
        <w:rPr>
          <w:rFonts w:hint="default" w:ascii="Arial" w:hAnsi="Arial" w:eastAsia="Segoe UI" w:cs="Arial"/>
          <w:i w:val="0"/>
          <w:iCs w:val="0"/>
          <w:caps w:val="0"/>
          <w:color w:val="212529"/>
          <w:spacing w:val="0"/>
          <w:sz w:val="24"/>
          <w:szCs w:val="24"/>
          <w:lang w:val="pt-BR"/>
        </w:rPr>
      </w:pPr>
    </w:p>
    <w:p w14:paraId="521E4498">
      <w:pPr>
        <w:spacing w:line="276" w:lineRule="auto"/>
        <w:ind w:left="3969" w:right="-2"/>
        <w:jc w:val="both"/>
        <w:rPr>
          <w:rFonts w:hint="default" w:ascii="Courier New" w:hAnsi="Courier New" w:cs="Courier New"/>
          <w:i/>
          <w:sz w:val="24"/>
          <w:szCs w:val="24"/>
        </w:rPr>
      </w:pPr>
    </w:p>
    <w:p w14:paraId="5901BBB7">
      <w:pPr>
        <w:spacing w:line="276" w:lineRule="auto"/>
        <w:ind w:left="3969" w:right="-2"/>
        <w:jc w:val="both"/>
        <w:rPr>
          <w:rFonts w:ascii="Arial" w:hAnsi="Arial" w:cs="Arial"/>
          <w:sz w:val="24"/>
          <w:szCs w:val="24"/>
        </w:rPr>
      </w:pPr>
      <w:bookmarkStart w:id="0" w:name="_Hlk66798722"/>
      <w:bookmarkStart w:id="1" w:name="_Hlk56493241"/>
      <w:r>
        <w:rPr>
          <w:rFonts w:ascii="Arial" w:hAnsi="Arial" w:cs="Arial"/>
          <w:sz w:val="24"/>
          <w:szCs w:val="24"/>
        </w:rPr>
        <w:t>Autoriza a abertura de crédito adicional no Orçamento Fiscal, da Câmara Municipal de Franca, no valor de R$ 310.000,00, e dá outras disposições</w:t>
      </w:r>
      <w:bookmarkEnd w:id="0"/>
      <w:r>
        <w:rPr>
          <w:rFonts w:ascii="Arial" w:hAnsi="Arial" w:cs="Arial"/>
          <w:bCs/>
          <w:sz w:val="24"/>
          <w:szCs w:val="24"/>
        </w:rPr>
        <w:t>.</w:t>
      </w:r>
      <w:bookmarkEnd w:id="1"/>
    </w:p>
    <w:p w14:paraId="7D631493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0805BE31">
      <w:pPr>
        <w:suppressAutoHyphens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FRANCA, Estado de São Paulo, nos termos da Lei Orgânica do Município de Franca,</w:t>
      </w:r>
    </w:p>
    <w:p w14:paraId="1D667B24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37819A30">
      <w:pPr>
        <w:suppressAutoHyphens/>
        <w:spacing w:line="276" w:lineRule="auto"/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 R O V A </w:t>
      </w:r>
    </w:p>
    <w:p w14:paraId="54B9EAAE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732F7127">
      <w:pPr>
        <w:pStyle w:val="24"/>
        <w:spacing w:before="0" w:after="0" w:line="276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iCs/>
          <w:sz w:val="24"/>
          <w:szCs w:val="24"/>
          <w:lang w:eastAsia="pt-BR"/>
        </w:rPr>
        <w:t>Art. 1º</w:t>
      </w:r>
      <w:r>
        <w:rPr>
          <w:rFonts w:ascii="Arial" w:hAnsi="Arial" w:cs="Arial"/>
          <w:iCs/>
          <w:sz w:val="24"/>
          <w:szCs w:val="24"/>
          <w:lang w:eastAsia="pt-BR"/>
        </w:rPr>
        <w:tab/>
      </w:r>
      <w:r>
        <w:rPr>
          <w:rFonts w:ascii="Arial" w:hAnsi="Arial" w:cs="Arial"/>
          <w:iCs/>
          <w:sz w:val="24"/>
          <w:szCs w:val="24"/>
          <w:lang w:eastAsia="pt-BR"/>
        </w:rPr>
        <w:t xml:space="preserve">Fica o Poder Executivo autorizado, observadas as disposições das Leis Federais nº. 4.320/1964 e Lei Complementar nº 101/2000, a proceder a alterações no Orçamento Fiscal de 2025, aprovado através da Lei nº. 9.589, de 04 de dezembro de 2024, mediante abertura de crédito adicional </w:t>
      </w:r>
      <w:r>
        <w:rPr>
          <w:rFonts w:ascii="Arial" w:hAnsi="Arial" w:cs="Arial"/>
          <w:b/>
          <w:bCs/>
          <w:iCs/>
          <w:sz w:val="24"/>
          <w:szCs w:val="24"/>
          <w:lang w:eastAsia="pt-BR"/>
        </w:rPr>
        <w:t xml:space="preserve">suplementar </w:t>
      </w:r>
      <w:r>
        <w:rPr>
          <w:rFonts w:ascii="Arial" w:hAnsi="Arial" w:cs="Arial"/>
          <w:iCs/>
          <w:sz w:val="24"/>
          <w:szCs w:val="24"/>
          <w:lang w:eastAsia="pt-BR"/>
        </w:rPr>
        <w:t>no valor de R$ 310.000,00 (trezentos e dez mil reais) na seguinte classificação:</w:t>
      </w:r>
    </w:p>
    <w:p w14:paraId="7E14DBA0">
      <w:pPr>
        <w:pStyle w:val="24"/>
        <w:spacing w:before="0" w:after="0" w:line="276" w:lineRule="auto"/>
        <w:ind w:left="851" w:hanging="851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013A9013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iCs/>
          <w:sz w:val="24"/>
          <w:szCs w:val="24"/>
          <w:lang w:eastAsia="pt-BR"/>
        </w:rPr>
        <w:t>010101 CÂMARA MUNICIPAL DE FRANCA</w:t>
      </w:r>
      <w:r>
        <w:rPr>
          <w:rFonts w:ascii="Arial" w:hAnsi="Arial" w:cs="Arial"/>
          <w:b/>
          <w:bCs/>
          <w:iCs/>
          <w:sz w:val="24"/>
          <w:szCs w:val="24"/>
          <w:lang w:eastAsia="pt-BR"/>
        </w:rPr>
        <w:tab/>
      </w:r>
    </w:p>
    <w:p w14:paraId="3EB5E1A0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iCs/>
          <w:sz w:val="24"/>
          <w:szCs w:val="24"/>
          <w:lang w:eastAsia="pt-BR"/>
        </w:rPr>
        <w:t>010311001 GESTÃO DOS SERVIÇOS LEGISLATIVOS</w:t>
      </w:r>
      <w:r>
        <w:rPr>
          <w:rFonts w:ascii="Arial" w:hAnsi="Arial" w:cs="Arial"/>
          <w:iCs/>
          <w:sz w:val="24"/>
          <w:szCs w:val="24"/>
          <w:lang w:eastAsia="pt-BR"/>
        </w:rPr>
        <w:tab/>
      </w:r>
    </w:p>
    <w:p w14:paraId="629D7DDB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iCs/>
          <w:sz w:val="24"/>
          <w:szCs w:val="24"/>
          <w:lang w:eastAsia="pt-BR"/>
        </w:rPr>
        <w:t>1101 Ampliação da Sede do Poder Legislativo</w:t>
      </w:r>
      <w:r>
        <w:rPr>
          <w:rFonts w:ascii="Arial" w:hAnsi="Arial" w:cs="Arial"/>
          <w:iCs/>
          <w:sz w:val="24"/>
          <w:szCs w:val="24"/>
          <w:lang w:eastAsia="pt-BR"/>
        </w:rPr>
        <w:tab/>
      </w:r>
    </w:p>
    <w:p w14:paraId="4EF231D8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iCs/>
          <w:sz w:val="24"/>
          <w:szCs w:val="24"/>
          <w:lang w:eastAsia="pt-BR"/>
        </w:rPr>
        <w:t>44905100 Obras e Instalações</w:t>
      </w:r>
      <w:r>
        <w:rPr>
          <w:rFonts w:ascii="Arial" w:hAnsi="Arial" w:cs="Arial"/>
          <w:iCs/>
          <w:sz w:val="24"/>
          <w:szCs w:val="24"/>
          <w:lang w:eastAsia="pt-BR"/>
        </w:rPr>
        <w:tab/>
      </w:r>
    </w:p>
    <w:p w14:paraId="3C6F0BE7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iCs/>
          <w:sz w:val="24"/>
          <w:szCs w:val="24"/>
          <w:lang w:eastAsia="pt-BR"/>
        </w:rPr>
        <w:t>Fonte: 011100000 GERAL</w:t>
      </w:r>
      <w:r>
        <w:rPr>
          <w:rFonts w:ascii="Arial" w:hAnsi="Arial" w:cs="Arial"/>
          <w:iCs/>
          <w:sz w:val="24"/>
          <w:szCs w:val="24"/>
          <w:lang w:eastAsia="pt-BR"/>
        </w:rPr>
        <w:tab/>
      </w:r>
    </w:p>
    <w:p w14:paraId="0B286DFE">
      <w:pPr>
        <w:pStyle w:val="24"/>
        <w:tabs>
          <w:tab w:val="left" w:pos="7088"/>
        </w:tabs>
        <w:spacing w:before="0" w:after="0" w:line="276" w:lineRule="auto"/>
        <w:ind w:left="851"/>
        <w:jc w:val="both"/>
        <w:rPr>
          <w:rFonts w:ascii="Arial" w:hAnsi="Arial" w:cs="Arial"/>
          <w:iCs/>
          <w:sz w:val="24"/>
          <w:szCs w:val="24"/>
          <w:lang w:eastAsia="pt-BR"/>
        </w:rPr>
      </w:pPr>
    </w:p>
    <w:p w14:paraId="29107148">
      <w:pPr>
        <w:pStyle w:val="24"/>
        <w:tabs>
          <w:tab w:val="left" w:pos="7088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 Os recursos para cobertura do crédito adicional autorizado na forma deste artigo são oriundos de anulação no mesmo programa de governo, 010311001 - Gestão dos Serviços Legislativos, ação 2101 - Manutenção dos Serviços Legislativos, na categoria de despesa 44905200 – Equipamentos e Material Permanente.</w:t>
      </w:r>
    </w:p>
    <w:p w14:paraId="76D69FFC">
      <w:pPr>
        <w:pStyle w:val="24"/>
        <w:tabs>
          <w:tab w:val="left" w:pos="7088"/>
        </w:tabs>
        <w:spacing w:before="0" w:after="0"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2C475A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14:paraId="5D0DDA8D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7D3D17A3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 xml:space="preserve">FRANCA,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08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 xml:space="preserve"> de ju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lho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 xml:space="preserve"> de 2025.</w:t>
      </w:r>
    </w:p>
    <w:p w14:paraId="067EE390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</w:p>
    <w:p w14:paraId="11F705BB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</w:p>
    <w:p w14:paraId="40F8F0DE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sz w:val="24"/>
          <w:szCs w:val="24"/>
          <w:lang w:val="pt-BR" w:eastAsia="pt-BR"/>
        </w:rPr>
        <w:t>______________________________________________</w:t>
      </w:r>
    </w:p>
    <w:p w14:paraId="7731B511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 xml:space="preserve">DANIEL BASSI </w:t>
      </w:r>
    </w:p>
    <w:p w14:paraId="6700A0DE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Presidente</w:t>
      </w:r>
    </w:p>
    <w:p w14:paraId="382C4C2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5264C1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67E7F34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D5C55A6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5466DD90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4E015C04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sz w:val="24"/>
          <w:szCs w:val="24"/>
          <w:lang w:val="pt-BR" w:eastAsia="pt-BR"/>
        </w:rPr>
        <w:t>_____________________________________________</w:t>
      </w:r>
    </w:p>
    <w:p w14:paraId="18A376B4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 xml:space="preserve">WALKER </w:t>
      </w:r>
      <w:r>
        <w:rPr>
          <w:rFonts w:hint="default" w:ascii="Arial" w:hAnsi="Arial" w:eastAsia="Times New Roman" w:cs="Arial"/>
          <w:color w:val="212529"/>
          <w:sz w:val="24"/>
          <w:szCs w:val="24"/>
          <w:shd w:val="clear" w:color="auto" w:fill="FFFFFF"/>
          <w:lang w:val="pt-BR" w:eastAsia="pt-BR"/>
        </w:rPr>
        <w:t>BOMBEIRO DA LIBRAS</w:t>
      </w:r>
    </w:p>
    <w:p w14:paraId="4E6D80A3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Vice-presidente</w:t>
      </w:r>
    </w:p>
    <w:p w14:paraId="5F7ADCA2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</w:p>
    <w:p w14:paraId="074B45A0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</w:p>
    <w:p w14:paraId="622729F0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sz w:val="24"/>
          <w:szCs w:val="24"/>
          <w:lang w:val="pt-BR" w:eastAsia="pt-BR"/>
        </w:rPr>
        <w:t>______________________________________________</w:t>
      </w:r>
    </w:p>
    <w:p w14:paraId="23A4385A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LINDSAY CARDOSO</w:t>
      </w:r>
    </w:p>
    <w:p w14:paraId="2D60929B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1ª Secretária</w:t>
      </w:r>
    </w:p>
    <w:p w14:paraId="783487C6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</w:p>
    <w:p w14:paraId="2A5FA4F8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</w:p>
    <w:p w14:paraId="414C5DF5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sz w:val="24"/>
          <w:szCs w:val="24"/>
          <w:lang w:val="pt-BR" w:eastAsia="pt-BR"/>
        </w:rPr>
        <w:t>______________________________________________</w:t>
      </w:r>
    </w:p>
    <w:p w14:paraId="7486FB3E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MARCELO TIDY</w:t>
      </w:r>
    </w:p>
    <w:p w14:paraId="44BD7B7A">
      <w:pPr>
        <w:widowControl/>
        <w:shd w:val="clear" w:color="auto" w:fill="FFFFFF"/>
        <w:autoSpaceDE/>
        <w:autoSpaceDN/>
        <w:spacing w:before="0"/>
        <w:ind w:left="0" w:right="0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 w:eastAsia="pt-BR"/>
        </w:rPr>
        <w:t>2º Secretário</w:t>
      </w:r>
    </w:p>
    <w:p w14:paraId="0DFCC63A">
      <w:pPr>
        <w:pStyle w:val="8"/>
        <w:ind w:left="3"/>
        <w:rPr>
          <w:rFonts w:hint="default" w:ascii="Arial" w:hAnsi="Arial" w:cs="Arial"/>
          <w:spacing w:val="-2"/>
          <w:sz w:val="24"/>
          <w:szCs w:val="24"/>
        </w:rPr>
      </w:pPr>
    </w:p>
    <w:p w14:paraId="37F41D91">
      <w:pPr>
        <w:suppressAutoHyphens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418" w:left="1418" w:header="0" w:footer="90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3F8F">
    <w:pPr>
      <w:spacing w:before="13"/>
      <w:ind w:left="0" w:right="3" w:firstLine="0"/>
      <w:jc w:val="center"/>
      <w:rPr>
        <w:rFonts w:ascii="Arial MT" w:hAnsi="Arial MT"/>
        <w:sz w:val="20"/>
      </w:rPr>
    </w:pPr>
    <w:r>
      <w:rPr>
        <w:rFonts w:ascii="Arial MT" w:hAnsi="Arial MT"/>
        <w:sz w:val="20"/>
      </w:rPr>
      <w:t>Rua</w:t>
    </w:r>
    <w:r>
      <w:rPr>
        <w:rFonts w:ascii="Arial MT" w:hAnsi="Arial MT"/>
        <w:spacing w:val="-10"/>
        <w:sz w:val="20"/>
      </w:rPr>
      <w:t xml:space="preserve"> </w:t>
    </w:r>
    <w:r>
      <w:rPr>
        <w:rFonts w:ascii="Arial MT" w:hAnsi="Arial MT"/>
        <w:sz w:val="20"/>
      </w:rPr>
      <w:t>da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Câmara,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01,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Parque</w:t>
    </w:r>
    <w:r>
      <w:rPr>
        <w:rFonts w:ascii="Arial MT" w:hAnsi="Arial MT"/>
        <w:spacing w:val="-7"/>
        <w:sz w:val="20"/>
      </w:rPr>
      <w:t xml:space="preserve"> </w:t>
    </w:r>
    <w:r>
      <w:rPr>
        <w:rFonts w:ascii="Arial MT" w:hAnsi="Arial MT"/>
        <w:sz w:val="20"/>
      </w:rPr>
      <w:t>das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Águas,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Franca-SP,</w:t>
    </w:r>
    <w:r>
      <w:rPr>
        <w:rFonts w:ascii="Arial MT" w:hAnsi="Arial MT"/>
        <w:spacing w:val="-8"/>
        <w:sz w:val="20"/>
      </w:rPr>
      <w:t xml:space="preserve"> </w:t>
    </w:r>
    <w:r>
      <w:rPr>
        <w:rFonts w:ascii="Arial MT" w:hAnsi="Arial MT"/>
        <w:sz w:val="20"/>
      </w:rPr>
      <w:t>CEP:</w:t>
    </w:r>
    <w:r>
      <w:rPr>
        <w:rFonts w:ascii="Arial MT" w:hAnsi="Arial MT"/>
        <w:spacing w:val="-7"/>
        <w:sz w:val="20"/>
      </w:rPr>
      <w:t xml:space="preserve"> </w:t>
    </w:r>
    <w:r>
      <w:rPr>
        <w:rFonts w:ascii="Arial MT" w:hAnsi="Arial MT"/>
        <w:sz w:val="20"/>
      </w:rPr>
      <w:t>14401-</w:t>
    </w:r>
    <w:r>
      <w:rPr>
        <w:rFonts w:ascii="Arial MT" w:hAnsi="Arial MT"/>
        <w:spacing w:val="-5"/>
        <w:sz w:val="20"/>
      </w:rPr>
      <w:t>306</w:t>
    </w:r>
  </w:p>
  <w:p w14:paraId="3F9E36EE">
    <w:pPr>
      <w:pStyle w:val="13"/>
    </w:pPr>
    <w:r>
      <w:rPr>
        <w:rFonts w:ascii="Arial" w:hAnsi="Arial"/>
        <w:b/>
        <w:sz w:val="20"/>
      </w:rPr>
      <w:t>Telefone:</w:t>
    </w:r>
    <w:r>
      <w:rPr>
        <w:rFonts w:ascii="Arial" w:hAnsi="Arial"/>
        <w:b/>
        <w:spacing w:val="-7"/>
        <w:sz w:val="20"/>
      </w:rPr>
      <w:t xml:space="preserve"> </w:t>
    </w:r>
    <w:r>
      <w:rPr>
        <w:rFonts w:ascii="Arial MT" w:hAnsi="Arial MT"/>
        <w:sz w:val="20"/>
      </w:rPr>
      <w:t>(16)</w:t>
    </w:r>
    <w:r>
      <w:rPr>
        <w:rFonts w:ascii="Arial MT" w:hAnsi="Arial MT"/>
        <w:spacing w:val="-4"/>
        <w:sz w:val="20"/>
      </w:rPr>
      <w:t xml:space="preserve"> </w:t>
    </w:r>
    <w:r>
      <w:rPr>
        <w:rFonts w:ascii="Arial MT" w:hAnsi="Arial MT"/>
        <w:sz w:val="20"/>
      </w:rPr>
      <w:t>3713-1555</w:t>
    </w:r>
    <w:r>
      <w:rPr>
        <w:rFonts w:ascii="Arial MT" w:hAnsi="Arial MT"/>
        <w:spacing w:val="-4"/>
        <w:sz w:val="20"/>
      </w:rPr>
      <w:t xml:space="preserve"> </w:t>
    </w:r>
    <w:r>
      <w:rPr>
        <w:rFonts w:ascii="Arial MT" w:hAnsi="Arial MT"/>
        <w:sz w:val="20"/>
      </w:rPr>
      <w:t>–</w:t>
    </w:r>
    <w:r>
      <w:rPr>
        <w:rFonts w:ascii="Arial MT" w:hAnsi="Arial MT"/>
        <w:spacing w:val="-2"/>
        <w:sz w:val="20"/>
      </w:rPr>
      <w:t xml:space="preserve"> </w:t>
    </w:r>
    <w:r>
      <w:rPr>
        <w:rFonts w:ascii="Arial" w:hAnsi="Arial"/>
        <w:b/>
        <w:sz w:val="20"/>
      </w:rPr>
      <w:t>DDG:</w:t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 MT" w:hAnsi="Arial MT"/>
        <w:sz w:val="20"/>
      </w:rPr>
      <w:t>0800</w:t>
    </w:r>
    <w:r>
      <w:rPr>
        <w:rFonts w:ascii="Arial MT" w:hAnsi="Arial MT"/>
        <w:spacing w:val="-4"/>
        <w:sz w:val="20"/>
      </w:rPr>
      <w:t xml:space="preserve"> </w:t>
    </w:r>
    <w:r>
      <w:rPr>
        <w:rFonts w:ascii="Arial MT" w:hAnsi="Arial MT"/>
        <w:sz w:val="20"/>
      </w:rPr>
      <w:t>940</w:t>
    </w:r>
    <w:r>
      <w:rPr>
        <w:rFonts w:ascii="Arial MT" w:hAnsi="Arial MT"/>
        <w:spacing w:val="-4"/>
        <w:sz w:val="20"/>
      </w:rPr>
      <w:t xml:space="preserve"> </w:t>
    </w:r>
    <w:r>
      <w:rPr>
        <w:rFonts w:ascii="Arial MT" w:hAnsi="Arial MT"/>
        <w:sz w:val="20"/>
      </w:rPr>
      <w:t>1555</w:t>
    </w:r>
    <w:r>
      <w:rPr>
        <w:rFonts w:ascii="Arial MT" w:hAnsi="Arial MT"/>
        <w:spacing w:val="-4"/>
        <w:sz w:val="20"/>
      </w:rPr>
      <w:t xml:space="preserve"> </w:t>
    </w:r>
    <w:r>
      <w:rPr>
        <w:rFonts w:ascii="Arial MT" w:hAnsi="Arial MT"/>
        <w:sz w:val="20"/>
      </w:rPr>
      <w:t>–</w:t>
    </w:r>
    <w:r>
      <w:rPr>
        <w:rFonts w:ascii="Arial MT" w:hAnsi="Arial MT"/>
        <w:spacing w:val="-2"/>
        <w:sz w:val="20"/>
      </w:rPr>
      <w:t xml:space="preserve"> </w:t>
    </w:r>
    <w:r>
      <w:rPr>
        <w:rFonts w:ascii="Arial" w:hAnsi="Arial"/>
        <w:b/>
        <w:sz w:val="20"/>
      </w:rPr>
      <w:t>E-mail:</w:t>
    </w:r>
    <w:r>
      <w:rPr>
        <w:rFonts w:ascii="Arial" w:hAnsi="Arial"/>
        <w:b/>
        <w:spacing w:val="-3"/>
        <w:sz w:val="20"/>
      </w:rPr>
      <w:t xml:space="preserve"> </w:t>
    </w:r>
    <w:r>
      <w:fldChar w:fldCharType="begin"/>
    </w:r>
    <w:r>
      <w:instrText xml:space="preserve"> HYPERLINK "mailto:camara@franca.sp.leg.br" \h </w:instrText>
    </w:r>
    <w:r>
      <w:fldChar w:fldCharType="separate"/>
    </w:r>
    <w:r>
      <w:rPr>
        <w:rFonts w:ascii="Arial MT" w:hAnsi="Arial MT"/>
        <w:spacing w:val="-2"/>
        <w:sz w:val="20"/>
      </w:rPr>
      <w:t>camara@franca.sp.leg.br</w:t>
    </w:r>
    <w:r>
      <w:rPr>
        <w:rFonts w:ascii="Arial MT" w:hAnsi="Arial MT"/>
        <w:spacing w:val="-2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3A7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3AB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DEF1F">
    <w:pPr>
      <w:pStyle w:val="8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1151255</wp:posOffset>
          </wp:positionH>
          <wp:positionV relativeFrom="page">
            <wp:posOffset>278130</wp:posOffset>
          </wp:positionV>
          <wp:extent cx="834390" cy="719455"/>
          <wp:effectExtent l="0" t="0" r="3810" b="444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390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5741035</wp:posOffset>
          </wp:positionH>
          <wp:positionV relativeFrom="page">
            <wp:posOffset>316865</wp:posOffset>
          </wp:positionV>
          <wp:extent cx="1050925" cy="635635"/>
          <wp:effectExtent l="0" t="0" r="15875" b="12065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1060" cy="63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1099185</wp:posOffset>
              </wp:positionV>
              <wp:extent cx="5759450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85.05pt;margin-top:86.55pt;height:0.1pt;width:453.5pt;mso-position-horizontal-relative:page;mso-position-vertical-relative:page;z-index:-251654144;mso-width-relative:page;mso-height-relative:page;" filled="f" stroked="t" coordsize="5759450,1" o:gfxdata="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8kKlF1gAAAAwBAAAPAAAAAAAAAAEA&#10;IAAAACIAAABkcnMvZG93bnJldi54bWxQSwECFAAUAAAACACHTuJA7mqxmxECAAB6BAAADgAAAAAA&#10;AAABACAAAAAlAQAAZHJzL2Uyb0RvYy54bWxQSwUGAAAAAAYABgBZAQAAqAUAAAAA&#10;" path="m0,0l5759450,0e">
              <v:fill on="f" focussize="0,0"/>
              <v:stroke weight="0.25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2204085</wp:posOffset>
              </wp:positionH>
              <wp:positionV relativeFrom="page">
                <wp:posOffset>208915</wp:posOffset>
              </wp:positionV>
              <wp:extent cx="3338195" cy="77914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8195" cy="779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9ED9E">
                          <w:pPr>
                            <w:spacing w:before="9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14:paraId="48C3F93B">
                          <w:pPr>
                            <w:pStyle w:val="8"/>
                            <w:spacing w:before="184"/>
                            <w:ind w:left="2" w:right="2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14:paraId="5AB736BA">
                          <w:pPr>
                            <w:spacing w:before="139"/>
                            <w:ind w:left="2" w:right="0" w:firstLine="0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73.55pt;margin-top:16.45pt;height:61.35pt;width:262.85pt;mso-position-horizontal-relative:page;mso-position-vertical-relative:page;z-index:-251654144;mso-width-relative:page;mso-height-relative:page;" filled="f" stroked="f" coordsize="21600,21600" o:gfxdata="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Ep0mA2QAAAAoBAAAPAAAAAAAAAAEAIAAAACIAAABkcnMvZG93bnJldi54bWxQSwECFAAUAAAA&#10;CACHTuJAef8jFrQBAAB0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39ED9E">
                    <w:pPr>
                      <w:spacing w:before="9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14:paraId="48C3F93B">
                    <w:pPr>
                      <w:pStyle w:val="8"/>
                      <w:spacing w:before="184"/>
                      <w:ind w:left="2" w:right="2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14:paraId="5AB736BA">
                    <w:pPr>
                      <w:spacing w:before="139"/>
                      <w:ind w:left="2" w:right="0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  <w:p w14:paraId="0D589E74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6CBB">
    <w:pPr>
      <w:pStyle w:val="12"/>
    </w:pPr>
    <w:r>
      <w:rPr>
        <w:lang w:eastAsia="pt-BR"/>
      </w:rPr>
      <w:pict>
        <v:shape id="WordPictureWatermark6798391" o:spid="_x0000_s1027" o:spt="75" type="#_x0000_t75" style="position:absolute;left:0pt;height:367.2pt;width:4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&amp;W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5743">
    <w:pPr>
      <w:pStyle w:val="12"/>
    </w:pPr>
    <w:r>
      <w:rPr>
        <w:lang w:eastAsia="pt-BR"/>
      </w:rPr>
      <w:pict>
        <v:shape id="WordPictureWatermark6798390" o:spid="_x0000_s1026" o:spt="75" type="#_x0000_t75" style="position:absolute;left:0pt;height:367.2pt;width:4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&amp;W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73"/>
    <w:rsid w:val="00011FE5"/>
    <w:rsid w:val="00020543"/>
    <w:rsid w:val="00020BBD"/>
    <w:rsid w:val="0002262B"/>
    <w:rsid w:val="00025619"/>
    <w:rsid w:val="00031838"/>
    <w:rsid w:val="00033249"/>
    <w:rsid w:val="00035275"/>
    <w:rsid w:val="000439BE"/>
    <w:rsid w:val="00046E11"/>
    <w:rsid w:val="00096589"/>
    <w:rsid w:val="000A3018"/>
    <w:rsid w:val="000A4932"/>
    <w:rsid w:val="000A5814"/>
    <w:rsid w:val="000A6757"/>
    <w:rsid w:val="000B2CEA"/>
    <w:rsid w:val="000B7835"/>
    <w:rsid w:val="000C7939"/>
    <w:rsid w:val="000D5894"/>
    <w:rsid w:val="000E56A5"/>
    <w:rsid w:val="000E659E"/>
    <w:rsid w:val="00100627"/>
    <w:rsid w:val="00101C52"/>
    <w:rsid w:val="0011026F"/>
    <w:rsid w:val="00123A15"/>
    <w:rsid w:val="001373F8"/>
    <w:rsid w:val="001722C9"/>
    <w:rsid w:val="00172325"/>
    <w:rsid w:val="00183FBA"/>
    <w:rsid w:val="00187723"/>
    <w:rsid w:val="001A07EB"/>
    <w:rsid w:val="001B4773"/>
    <w:rsid w:val="001B51BD"/>
    <w:rsid w:val="001D57E1"/>
    <w:rsid w:val="001E46C7"/>
    <w:rsid w:val="001E4C59"/>
    <w:rsid w:val="00204611"/>
    <w:rsid w:val="00235F6B"/>
    <w:rsid w:val="002579A8"/>
    <w:rsid w:val="00272CAE"/>
    <w:rsid w:val="00273DDB"/>
    <w:rsid w:val="00287449"/>
    <w:rsid w:val="002939C5"/>
    <w:rsid w:val="002A3B38"/>
    <w:rsid w:val="002A5428"/>
    <w:rsid w:val="002B382E"/>
    <w:rsid w:val="002D3309"/>
    <w:rsid w:val="002E1C2D"/>
    <w:rsid w:val="002E2951"/>
    <w:rsid w:val="002E5235"/>
    <w:rsid w:val="002F6862"/>
    <w:rsid w:val="003030C1"/>
    <w:rsid w:val="0032658F"/>
    <w:rsid w:val="00333E14"/>
    <w:rsid w:val="00371E0E"/>
    <w:rsid w:val="00371FA0"/>
    <w:rsid w:val="00393FC2"/>
    <w:rsid w:val="003A5FD0"/>
    <w:rsid w:val="003B537F"/>
    <w:rsid w:val="003E503F"/>
    <w:rsid w:val="003E6932"/>
    <w:rsid w:val="003E75EF"/>
    <w:rsid w:val="003F484C"/>
    <w:rsid w:val="00433E2D"/>
    <w:rsid w:val="004344AD"/>
    <w:rsid w:val="00447B23"/>
    <w:rsid w:val="00454CCB"/>
    <w:rsid w:val="0045591C"/>
    <w:rsid w:val="004830A4"/>
    <w:rsid w:val="0048445F"/>
    <w:rsid w:val="00484550"/>
    <w:rsid w:val="00486A4F"/>
    <w:rsid w:val="00493BA3"/>
    <w:rsid w:val="00494C7B"/>
    <w:rsid w:val="00496406"/>
    <w:rsid w:val="004A693B"/>
    <w:rsid w:val="004B46FA"/>
    <w:rsid w:val="004B712E"/>
    <w:rsid w:val="004C0517"/>
    <w:rsid w:val="004D2478"/>
    <w:rsid w:val="004D6D58"/>
    <w:rsid w:val="004D7244"/>
    <w:rsid w:val="004E29A4"/>
    <w:rsid w:val="00506236"/>
    <w:rsid w:val="00514F72"/>
    <w:rsid w:val="00516A7A"/>
    <w:rsid w:val="00521C49"/>
    <w:rsid w:val="00536C1A"/>
    <w:rsid w:val="00544759"/>
    <w:rsid w:val="005500FF"/>
    <w:rsid w:val="00553303"/>
    <w:rsid w:val="0055381D"/>
    <w:rsid w:val="00584B87"/>
    <w:rsid w:val="005B5A6B"/>
    <w:rsid w:val="005C7F3F"/>
    <w:rsid w:val="005E332C"/>
    <w:rsid w:val="005F5554"/>
    <w:rsid w:val="00614D98"/>
    <w:rsid w:val="006334A3"/>
    <w:rsid w:val="00635A77"/>
    <w:rsid w:val="00667033"/>
    <w:rsid w:val="00667354"/>
    <w:rsid w:val="00674D55"/>
    <w:rsid w:val="00676797"/>
    <w:rsid w:val="00683C66"/>
    <w:rsid w:val="00684BDD"/>
    <w:rsid w:val="00691942"/>
    <w:rsid w:val="006A562F"/>
    <w:rsid w:val="006A638A"/>
    <w:rsid w:val="006C4499"/>
    <w:rsid w:val="006D54CE"/>
    <w:rsid w:val="006E0D12"/>
    <w:rsid w:val="006E1868"/>
    <w:rsid w:val="0070151F"/>
    <w:rsid w:val="0071701E"/>
    <w:rsid w:val="00717F02"/>
    <w:rsid w:val="00721171"/>
    <w:rsid w:val="007246EE"/>
    <w:rsid w:val="007266DD"/>
    <w:rsid w:val="007409F3"/>
    <w:rsid w:val="00751F88"/>
    <w:rsid w:val="00754A50"/>
    <w:rsid w:val="00755097"/>
    <w:rsid w:val="0077195E"/>
    <w:rsid w:val="00777B40"/>
    <w:rsid w:val="00794E71"/>
    <w:rsid w:val="00796879"/>
    <w:rsid w:val="007A0234"/>
    <w:rsid w:val="007A655C"/>
    <w:rsid w:val="007A7267"/>
    <w:rsid w:val="007C7096"/>
    <w:rsid w:val="007E10FE"/>
    <w:rsid w:val="00822E79"/>
    <w:rsid w:val="00827BD9"/>
    <w:rsid w:val="00831F05"/>
    <w:rsid w:val="0084479F"/>
    <w:rsid w:val="00880ABC"/>
    <w:rsid w:val="00880C1B"/>
    <w:rsid w:val="00884F51"/>
    <w:rsid w:val="008876E8"/>
    <w:rsid w:val="00891AF2"/>
    <w:rsid w:val="008B432A"/>
    <w:rsid w:val="008C6A86"/>
    <w:rsid w:val="008C6A94"/>
    <w:rsid w:val="008E4AF9"/>
    <w:rsid w:val="008E52AE"/>
    <w:rsid w:val="008F254E"/>
    <w:rsid w:val="008F34FB"/>
    <w:rsid w:val="00920AF0"/>
    <w:rsid w:val="00944616"/>
    <w:rsid w:val="009454DD"/>
    <w:rsid w:val="00945952"/>
    <w:rsid w:val="00960994"/>
    <w:rsid w:val="00963BFF"/>
    <w:rsid w:val="009743A2"/>
    <w:rsid w:val="009B33BB"/>
    <w:rsid w:val="009B371F"/>
    <w:rsid w:val="009C59D7"/>
    <w:rsid w:val="009E0305"/>
    <w:rsid w:val="009F0C5D"/>
    <w:rsid w:val="00A06EBC"/>
    <w:rsid w:val="00A17EC1"/>
    <w:rsid w:val="00A21EAA"/>
    <w:rsid w:val="00A41BC7"/>
    <w:rsid w:val="00A5149E"/>
    <w:rsid w:val="00A56F03"/>
    <w:rsid w:val="00A776A9"/>
    <w:rsid w:val="00A80065"/>
    <w:rsid w:val="00A813EF"/>
    <w:rsid w:val="00A83E0E"/>
    <w:rsid w:val="00A936D8"/>
    <w:rsid w:val="00AA0917"/>
    <w:rsid w:val="00AA36AE"/>
    <w:rsid w:val="00AB0E21"/>
    <w:rsid w:val="00AC0395"/>
    <w:rsid w:val="00AC4D1B"/>
    <w:rsid w:val="00AC6AEB"/>
    <w:rsid w:val="00AE100D"/>
    <w:rsid w:val="00AE1F88"/>
    <w:rsid w:val="00AE500D"/>
    <w:rsid w:val="00B0112B"/>
    <w:rsid w:val="00B171C5"/>
    <w:rsid w:val="00B20241"/>
    <w:rsid w:val="00B263A4"/>
    <w:rsid w:val="00B447DB"/>
    <w:rsid w:val="00B46FA8"/>
    <w:rsid w:val="00B72B93"/>
    <w:rsid w:val="00B869B7"/>
    <w:rsid w:val="00BA5A95"/>
    <w:rsid w:val="00BC0A97"/>
    <w:rsid w:val="00BD61E8"/>
    <w:rsid w:val="00BD772C"/>
    <w:rsid w:val="00BE0656"/>
    <w:rsid w:val="00BF1B49"/>
    <w:rsid w:val="00BF310D"/>
    <w:rsid w:val="00BF60DA"/>
    <w:rsid w:val="00C108C1"/>
    <w:rsid w:val="00C12FA1"/>
    <w:rsid w:val="00C146A0"/>
    <w:rsid w:val="00C33EF1"/>
    <w:rsid w:val="00C61874"/>
    <w:rsid w:val="00C94706"/>
    <w:rsid w:val="00C94F90"/>
    <w:rsid w:val="00C9665A"/>
    <w:rsid w:val="00C97EF8"/>
    <w:rsid w:val="00CA0649"/>
    <w:rsid w:val="00CA22C8"/>
    <w:rsid w:val="00CB7AA7"/>
    <w:rsid w:val="00CC1555"/>
    <w:rsid w:val="00CC6242"/>
    <w:rsid w:val="00CD2AA1"/>
    <w:rsid w:val="00CF3EBE"/>
    <w:rsid w:val="00D21D69"/>
    <w:rsid w:val="00D24665"/>
    <w:rsid w:val="00D41AF1"/>
    <w:rsid w:val="00D45030"/>
    <w:rsid w:val="00D51574"/>
    <w:rsid w:val="00D6228A"/>
    <w:rsid w:val="00D66871"/>
    <w:rsid w:val="00D6784B"/>
    <w:rsid w:val="00D74039"/>
    <w:rsid w:val="00D83BD3"/>
    <w:rsid w:val="00D91D26"/>
    <w:rsid w:val="00D93457"/>
    <w:rsid w:val="00DA38C3"/>
    <w:rsid w:val="00DA3923"/>
    <w:rsid w:val="00DB3FBB"/>
    <w:rsid w:val="00DB5826"/>
    <w:rsid w:val="00DC47D3"/>
    <w:rsid w:val="00DC5103"/>
    <w:rsid w:val="00DC7FF3"/>
    <w:rsid w:val="00E26FD6"/>
    <w:rsid w:val="00E307CA"/>
    <w:rsid w:val="00E32BC9"/>
    <w:rsid w:val="00E420DB"/>
    <w:rsid w:val="00E42F77"/>
    <w:rsid w:val="00E511E2"/>
    <w:rsid w:val="00E6702D"/>
    <w:rsid w:val="00E6765A"/>
    <w:rsid w:val="00E71CE3"/>
    <w:rsid w:val="00E74EFD"/>
    <w:rsid w:val="00E7758D"/>
    <w:rsid w:val="00E93A2D"/>
    <w:rsid w:val="00EB0360"/>
    <w:rsid w:val="00EB2935"/>
    <w:rsid w:val="00EC4424"/>
    <w:rsid w:val="00EE067E"/>
    <w:rsid w:val="00EE621C"/>
    <w:rsid w:val="00EE6CFF"/>
    <w:rsid w:val="00EF06BE"/>
    <w:rsid w:val="00EF1029"/>
    <w:rsid w:val="00EF21DB"/>
    <w:rsid w:val="00EF2FDB"/>
    <w:rsid w:val="00F105BF"/>
    <w:rsid w:val="00F114C4"/>
    <w:rsid w:val="00F2618E"/>
    <w:rsid w:val="00F51E67"/>
    <w:rsid w:val="00F75E3B"/>
    <w:rsid w:val="00F80999"/>
    <w:rsid w:val="00F87A7E"/>
    <w:rsid w:val="00F91055"/>
    <w:rsid w:val="00F91FE1"/>
    <w:rsid w:val="00FA5AAD"/>
    <w:rsid w:val="00FB20BC"/>
    <w:rsid w:val="00FC53DD"/>
    <w:rsid w:val="00FD2252"/>
    <w:rsid w:val="00FD6800"/>
    <w:rsid w:val="00FE3C7C"/>
    <w:rsid w:val="00FE4545"/>
    <w:rsid w:val="0B977A5D"/>
    <w:rsid w:val="38C60135"/>
    <w:rsid w:val="52C8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2"/>
    <w:basedOn w:val="1"/>
    <w:next w:val="1"/>
    <w:link w:val="22"/>
    <w:qFormat/>
    <w:uiPriority w:val="0"/>
    <w:pPr>
      <w:keepNext/>
      <w:ind w:left="851"/>
      <w:jc w:val="both"/>
      <w:outlineLvl w:val="1"/>
    </w:pPr>
    <w:rPr>
      <w:rFonts w:ascii="Arial" w:hAnsi="Arial" w:eastAsia="SimSun"/>
      <w:b/>
      <w:sz w:val="24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footnote reference"/>
    <w:basedOn w:val="3"/>
    <w:semiHidden/>
    <w:unhideWhenUsed/>
    <w:uiPriority w:val="99"/>
    <w:rPr>
      <w:vertAlign w:val="superscript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Body Text"/>
    <w:basedOn w:val="1"/>
    <w:link w:val="31"/>
    <w:semiHidden/>
    <w:unhideWhenUsed/>
    <w:qFormat/>
    <w:uiPriority w:val="99"/>
    <w:pPr>
      <w:spacing w:after="120"/>
    </w:pPr>
  </w:style>
  <w:style w:type="paragraph" w:styleId="9">
    <w:name w:val="Block Text"/>
    <w:basedOn w:val="1"/>
    <w:qFormat/>
    <w:uiPriority w:val="0"/>
    <w:pPr>
      <w:ind w:left="2127" w:right="844"/>
      <w:jc w:val="both"/>
    </w:pPr>
    <w:rPr>
      <w:rFonts w:ascii="Arial" w:hAnsi="Arial"/>
      <w:sz w:val="26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283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Body Text Indent 3"/>
    <w:basedOn w:val="1"/>
    <w:link w:val="32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15">
    <w:name w:val="footnote text"/>
    <w:basedOn w:val="1"/>
    <w:link w:val="18"/>
    <w:semiHidden/>
    <w:unhideWhenUsed/>
    <w:uiPriority w:val="99"/>
    <w:rPr>
      <w:rFonts w:asciiTheme="minorHAnsi" w:hAnsiTheme="minorHAnsi" w:eastAsiaTheme="minorHAnsi" w:cstheme="minorBidi"/>
      <w:lang w:eastAsia="en-US"/>
    </w:rPr>
  </w:style>
  <w:style w:type="paragraph" w:styleId="16">
    <w:name w:val="Body Text Indent"/>
    <w:basedOn w:val="1"/>
    <w:link w:val="21"/>
    <w:uiPriority w:val="0"/>
    <w:pPr>
      <w:ind w:left="851" w:hanging="851"/>
      <w:jc w:val="both"/>
    </w:pPr>
    <w:rPr>
      <w:rFonts w:ascii="Arial" w:hAnsi="Arial"/>
      <w:sz w:val="22"/>
    </w:rPr>
  </w:style>
  <w:style w:type="table" w:styleId="1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exto de nota de rodapé Char"/>
    <w:basedOn w:val="3"/>
    <w:link w:val="15"/>
    <w:semiHidden/>
    <w:uiPriority w:val="99"/>
    <w:rPr>
      <w:sz w:val="20"/>
      <w:szCs w:val="20"/>
    </w:rPr>
  </w:style>
  <w:style w:type="character" w:customStyle="1" w:styleId="19">
    <w:name w:val="Cabeçalho Char"/>
    <w:basedOn w:val="3"/>
    <w:link w:val="12"/>
    <w:qFormat/>
    <w:uiPriority w:val="99"/>
  </w:style>
  <w:style w:type="character" w:customStyle="1" w:styleId="20">
    <w:name w:val="Rodapé Char"/>
    <w:basedOn w:val="3"/>
    <w:link w:val="13"/>
    <w:qFormat/>
    <w:uiPriority w:val="99"/>
  </w:style>
  <w:style w:type="character" w:customStyle="1" w:styleId="21">
    <w:name w:val="Recuo de corpo de texto Char"/>
    <w:basedOn w:val="3"/>
    <w:link w:val="16"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2">
    <w:name w:val="Título 2 Char"/>
    <w:basedOn w:val="3"/>
    <w:link w:val="2"/>
    <w:uiPriority w:val="0"/>
    <w:rPr>
      <w:rFonts w:ascii="Arial" w:hAnsi="Arial" w:eastAsia="SimSun" w:cs="Times New Roman"/>
      <w:b/>
      <w:sz w:val="24"/>
      <w:szCs w:val="20"/>
      <w:u w:val="single"/>
      <w:lang w:eastAsia="pt-BR"/>
    </w:rPr>
  </w:style>
  <w:style w:type="character" w:customStyle="1" w:styleId="23">
    <w:name w:val="Recuo de corpo de texto 2 Char"/>
    <w:basedOn w:val="3"/>
    <w:link w:val="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4">
    <w:name w:val="Normal (Web)1"/>
    <w:basedOn w:val="1"/>
    <w:qFormat/>
    <w:uiPriority w:val="0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5">
    <w:name w:val="object"/>
    <w:basedOn w:val="3"/>
    <w:qFormat/>
    <w:uiPriority w:val="0"/>
  </w:style>
  <w:style w:type="paragraph" w:customStyle="1" w:styleId="26">
    <w:name w:val="Recuo de corpo de texto 21"/>
    <w:basedOn w:val="1"/>
    <w:uiPriority w:val="0"/>
    <w:pPr>
      <w:ind w:left="993" w:hanging="993"/>
      <w:jc w:val="both"/>
    </w:pPr>
    <w:rPr>
      <w:sz w:val="24"/>
      <w:lang w:val="zh-CN" w:eastAsia="zh-CN"/>
    </w:rPr>
  </w:style>
  <w:style w:type="paragraph" w:customStyle="1" w:styleId="27">
    <w:name w:val="Recuo de corpo de texto 31"/>
    <w:basedOn w:val="1"/>
    <w:qFormat/>
    <w:uiPriority w:val="0"/>
    <w:pPr>
      <w:ind w:left="1843" w:hanging="1843"/>
      <w:jc w:val="both"/>
    </w:pPr>
    <w:rPr>
      <w:sz w:val="24"/>
      <w:lang w:eastAsia="zh-CN"/>
    </w:rPr>
  </w:style>
  <w:style w:type="paragraph" w:styleId="28">
    <w:name w:val="List Paragraph"/>
    <w:basedOn w:val="1"/>
    <w:qFormat/>
    <w:uiPriority w:val="34"/>
    <w:pPr>
      <w:ind w:left="708"/>
    </w:pPr>
    <w:rPr>
      <w:sz w:val="28"/>
      <w:lang w:eastAsia="zh-CN"/>
    </w:rPr>
  </w:style>
  <w:style w:type="paragraph" w:customStyle="1" w:styleId="29">
    <w:name w:val="Texto sem Formatação1"/>
    <w:basedOn w:val="1"/>
    <w:uiPriority w:val="0"/>
    <w:rPr>
      <w:rFonts w:ascii="Consolas" w:hAnsi="Consolas" w:eastAsia="Calibri" w:cs="Consolas"/>
      <w:sz w:val="21"/>
      <w:szCs w:val="21"/>
      <w:lang w:eastAsia="zh-CN"/>
    </w:rPr>
  </w:style>
  <w:style w:type="character" w:customStyle="1" w:styleId="30">
    <w:name w:val="normaltextrun"/>
    <w:basedOn w:val="3"/>
    <w:qFormat/>
    <w:uiPriority w:val="0"/>
  </w:style>
  <w:style w:type="character" w:customStyle="1" w:styleId="31">
    <w:name w:val="Corpo de texto Char"/>
    <w:basedOn w:val="3"/>
    <w:link w:val="8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2">
    <w:name w:val="Recuo de corpo de texto 3 Char"/>
    <w:basedOn w:val="3"/>
    <w:link w:val="14"/>
    <w:semiHidden/>
    <w:uiPriority w:val="9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paragraph" w:customStyle="1" w:styleId="34">
    <w:name w:val="western"/>
    <w:uiPriority w:val="7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val="en-US" w:eastAsia="zh-CN" w:bidi="ar-SA"/>
    </w:rPr>
  </w:style>
  <w:style w:type="paragraph" w:customStyle="1" w:styleId="35">
    <w:name w:val="Sem Espaçamento1"/>
    <w:qFormat/>
    <w:uiPriority w:val="6"/>
    <w:pPr>
      <w:suppressAutoHyphens/>
      <w:spacing w:after="0" w:line="240" w:lineRule="auto"/>
    </w:pPr>
    <w:rPr>
      <w:rFonts w:ascii="Calibri" w:hAnsi="Calibri" w:eastAsia="Calibri" w:cs="Calibri"/>
      <w:color w:val="00000A"/>
      <w:sz w:val="22"/>
      <w:szCs w:val="22"/>
      <w:lang w:val="pt-BR" w:eastAsia="en-US" w:bidi="ar-SA"/>
    </w:rPr>
  </w:style>
  <w:style w:type="character" w:customStyle="1" w:styleId="36">
    <w:name w:val="Link da Internet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E1CC8-B9EB-4277-A4D7-4DF0627F5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2298</Characters>
  <Lines>19</Lines>
  <Paragraphs>5</Paragraphs>
  <TotalTime>0</TotalTime>
  <ScaleCrop>false</ScaleCrop>
  <LinksUpToDate>false</LinksUpToDate>
  <CharactersWithSpaces>2718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2025-03-17T14:10:00Z</dcterms:created>
  <dc:creator>Kamila</dc:creator>
  <cp:lastModifiedBy>Angélica Martins Manso</cp:lastModifiedBy>
  <cp:lastPrinted>2025-07-07T20:53:00Z</cp:lastPrinted>
  <dcterms:modified xsi:type="dcterms:W3CDTF">2025-07-08T18:43:58Z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184A481DE120478A9D94F0429DD15CA4_12</vt:lpwstr>
  </property>
</Properties>
</file>